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857" w:rsidRDefault="0047148B" w:rsidP="0047148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148B">
        <w:rPr>
          <w:rFonts w:ascii="Times New Roman" w:hAnsi="Times New Roman" w:cs="Times New Roman"/>
          <w:sz w:val="24"/>
          <w:szCs w:val="24"/>
        </w:rPr>
        <w:t>Информация ПАО «Сатурн» о порядке выполнения технологических, технических и других мероприятий, связанных с подключением (техническим присоединением) к системе теплоснабжения, раскрываемая в соответствии с пунктом 25 Стандартов раскрытия информации теплоснабжающими организациями, теплосетевыми организациями и органами регулирования, утвержденных постановлением Правительства РФ от 05.07.2013 г. № 570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7"/>
        <w:gridCol w:w="7028"/>
      </w:tblGrid>
      <w:tr w:rsidR="0047148B" w:rsidTr="0047148B">
        <w:tc>
          <w:tcPr>
            <w:tcW w:w="2317" w:type="dxa"/>
          </w:tcPr>
          <w:p w:rsidR="0047148B" w:rsidRDefault="0047148B" w:rsidP="0047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B">
              <w:rPr>
                <w:rFonts w:ascii="Times New Roman" w:hAnsi="Times New Roman" w:cs="Times New Roman"/>
                <w:sz w:val="24"/>
                <w:szCs w:val="24"/>
              </w:rPr>
              <w:t>Форма заявки на подключение (технологическое присоединение) к системе теплоснабжения</w:t>
            </w:r>
          </w:p>
        </w:tc>
        <w:tc>
          <w:tcPr>
            <w:tcW w:w="7028" w:type="dxa"/>
          </w:tcPr>
          <w:p w:rsidR="0047148B" w:rsidRDefault="0047148B" w:rsidP="0047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(Заявитель), нуждающаяся в подключении к системе теплоснабжения, направляет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148B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Сатурн</w:t>
            </w:r>
            <w:r w:rsidRPr="0047148B">
              <w:rPr>
                <w:rFonts w:ascii="Times New Roman" w:hAnsi="Times New Roman" w:cs="Times New Roman"/>
                <w:sz w:val="24"/>
                <w:szCs w:val="24"/>
              </w:rPr>
              <w:t>» Заявку на подключение к системе теплоснабжения (Приложение 1).</w:t>
            </w:r>
          </w:p>
        </w:tc>
      </w:tr>
      <w:tr w:rsidR="0047148B" w:rsidTr="0047148B">
        <w:tc>
          <w:tcPr>
            <w:tcW w:w="2317" w:type="dxa"/>
          </w:tcPr>
          <w:p w:rsidR="0047148B" w:rsidRDefault="0047148B" w:rsidP="0047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сведений, представляемых одновременно с заявкой на подключение (технологическое присоединение) к системе теплоснабжения</w:t>
            </w:r>
          </w:p>
        </w:tc>
        <w:tc>
          <w:tcPr>
            <w:tcW w:w="7028" w:type="dxa"/>
          </w:tcPr>
          <w:p w:rsidR="0047148B" w:rsidRDefault="0047148B" w:rsidP="0047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определяется в соответствии с п. 12 Постановления Правительства РФ от 16.04.2012 N307 "О порядке подключения к системам теплоснабжения и о внесении изменений в некоторые акты Правительства Российской Федерации". К заявке на подключение к системе теплоснабжения прилагаются следующие документы: 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 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 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 г)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 д) для юридических лиц - нотариально заверенные копии учредительных документов.</w:t>
            </w:r>
          </w:p>
        </w:tc>
      </w:tr>
      <w:tr w:rsidR="0047148B" w:rsidTr="0047148B">
        <w:tc>
          <w:tcPr>
            <w:tcW w:w="2317" w:type="dxa"/>
          </w:tcPr>
          <w:p w:rsidR="0047148B" w:rsidRDefault="0047148B" w:rsidP="0047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</w:t>
            </w:r>
            <w:r w:rsidRPr="00471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теплоснабжения, принятии решения и уведомлении о принятом решении</w:t>
            </w:r>
          </w:p>
        </w:tc>
        <w:tc>
          <w:tcPr>
            <w:tcW w:w="7028" w:type="dxa"/>
          </w:tcPr>
          <w:p w:rsidR="0047148B" w:rsidRDefault="0047148B" w:rsidP="0047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«О теплоснабжении» N 190-ФЗ от 27.07.2010. Постановление Правительства РФ от 16.04.2012 N 307.</w:t>
            </w:r>
          </w:p>
        </w:tc>
      </w:tr>
      <w:tr w:rsidR="0047148B" w:rsidTr="0047148B">
        <w:tc>
          <w:tcPr>
            <w:tcW w:w="2317" w:type="dxa"/>
          </w:tcPr>
          <w:p w:rsidR="0047148B" w:rsidRDefault="0047148B" w:rsidP="0047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B">
              <w:rPr>
                <w:rFonts w:ascii="Times New Roman" w:hAnsi="Times New Roman" w:cs="Times New Roman"/>
                <w:sz w:val="24"/>
                <w:szCs w:val="24"/>
              </w:rPr>
              <w:t>Телефоны и адреса службы, ответственной за прием и обработку заявок на подключение (технологическое присоединение) к системе теплоснабжения</w:t>
            </w:r>
          </w:p>
        </w:tc>
        <w:tc>
          <w:tcPr>
            <w:tcW w:w="7028" w:type="dxa"/>
          </w:tcPr>
          <w:p w:rsidR="0047148B" w:rsidRPr="0047148B" w:rsidRDefault="0047148B" w:rsidP="0047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7148B">
              <w:rPr>
                <w:rFonts w:ascii="Times New Roman" w:hAnsi="Times New Roman" w:cs="Times New Roman"/>
                <w:sz w:val="24"/>
                <w:szCs w:val="24"/>
              </w:rPr>
              <w:t>лавный энергетик</w:t>
            </w:r>
          </w:p>
          <w:p w:rsidR="0047148B" w:rsidRPr="0047148B" w:rsidRDefault="0047148B" w:rsidP="0047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B">
              <w:rPr>
                <w:rFonts w:ascii="Times New Roman" w:hAnsi="Times New Roman" w:cs="Times New Roman"/>
                <w:sz w:val="24"/>
                <w:szCs w:val="24"/>
              </w:rPr>
              <w:t>Чурсин  Александр Николаевич. Телефон +7(3812)31-98-01</w:t>
            </w:r>
          </w:p>
          <w:p w:rsidR="0047148B" w:rsidRPr="0047148B" w:rsidRDefault="0047148B" w:rsidP="0047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энергетика</w:t>
            </w:r>
          </w:p>
          <w:p w:rsidR="0047148B" w:rsidRPr="0047148B" w:rsidRDefault="0047148B" w:rsidP="0047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B">
              <w:rPr>
                <w:rFonts w:ascii="Times New Roman" w:hAnsi="Times New Roman" w:cs="Times New Roman"/>
                <w:sz w:val="24"/>
                <w:szCs w:val="24"/>
              </w:rPr>
              <w:t>Зиновьев Евгений Викторович. Телефон +7(3812)39-79-89</w:t>
            </w:r>
          </w:p>
          <w:p w:rsidR="0047148B" w:rsidRPr="0047148B" w:rsidRDefault="0047148B" w:rsidP="0047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B">
              <w:rPr>
                <w:rFonts w:ascii="Times New Roman" w:hAnsi="Times New Roman" w:cs="Times New Roman"/>
                <w:sz w:val="24"/>
                <w:szCs w:val="24"/>
              </w:rPr>
              <w:t>Ведущий инженер-теплотехник</w:t>
            </w:r>
          </w:p>
          <w:p w:rsidR="0047148B" w:rsidRDefault="0047148B" w:rsidP="0047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B">
              <w:rPr>
                <w:rFonts w:ascii="Times New Roman" w:hAnsi="Times New Roman" w:cs="Times New Roman"/>
                <w:sz w:val="24"/>
                <w:szCs w:val="24"/>
              </w:rPr>
              <w:t>Украинская Наталья Михайловна. Телефон +7(3812)39-77-87</w:t>
            </w:r>
          </w:p>
        </w:tc>
      </w:tr>
    </w:tbl>
    <w:p w:rsidR="0047148B" w:rsidRDefault="0047148B" w:rsidP="004714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148B" w:rsidRDefault="0047148B" w:rsidP="0047148B">
      <w:pPr>
        <w:jc w:val="right"/>
        <w:rPr>
          <w:rFonts w:ascii="Times New Roman" w:hAnsi="Times New Roman" w:cs="Times New Roman"/>
          <w:sz w:val="24"/>
          <w:szCs w:val="24"/>
        </w:rPr>
      </w:pPr>
      <w:r w:rsidRPr="0047148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D7F73" w:rsidRPr="00303283" w:rsidRDefault="005D7F73" w:rsidP="005D7F73">
      <w:pPr>
        <w:pStyle w:val="Default"/>
        <w:ind w:left="6480"/>
        <w:rPr>
          <w:sz w:val="23"/>
          <w:szCs w:val="23"/>
        </w:rPr>
      </w:pPr>
      <w:r w:rsidRPr="00303283">
        <w:rPr>
          <w:sz w:val="23"/>
          <w:szCs w:val="23"/>
        </w:rPr>
        <w:t>Генеральному директору ПАО "Сатурн"</w:t>
      </w:r>
    </w:p>
    <w:p w:rsidR="005D7F73" w:rsidRDefault="005D7F73" w:rsidP="005D7F73">
      <w:pPr>
        <w:pStyle w:val="Default"/>
        <w:ind w:left="6480"/>
        <w:rPr>
          <w:sz w:val="23"/>
          <w:szCs w:val="23"/>
        </w:rPr>
      </w:pPr>
      <w:r w:rsidRPr="00303283">
        <w:rPr>
          <w:sz w:val="23"/>
          <w:szCs w:val="23"/>
        </w:rPr>
        <w:t>А. М. Мирошниченко</w:t>
      </w:r>
    </w:p>
    <w:p w:rsidR="005D7F73" w:rsidRDefault="005D7F73" w:rsidP="005D7F73">
      <w:pPr>
        <w:pStyle w:val="Default"/>
        <w:ind w:left="6480"/>
        <w:rPr>
          <w:sz w:val="23"/>
          <w:szCs w:val="23"/>
        </w:rPr>
      </w:pPr>
    </w:p>
    <w:p w:rsidR="005D7F73" w:rsidRDefault="005D7F73" w:rsidP="005D7F73">
      <w:pPr>
        <w:pStyle w:val="Default"/>
        <w:ind w:left="6480"/>
        <w:rPr>
          <w:sz w:val="23"/>
          <w:szCs w:val="23"/>
        </w:rPr>
      </w:pPr>
    </w:p>
    <w:p w:rsidR="005D7F73" w:rsidRDefault="005D7F73" w:rsidP="005D7F7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5D7F73" w:rsidRDefault="005D7F73" w:rsidP="005D7F7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 предоставлении условий подключения (технических условий на присоединение) и заключении договора на поставку тепловой энергии и (или) теплоносителя.</w:t>
      </w:r>
    </w:p>
    <w:p w:rsidR="005D7F73" w:rsidRDefault="005D7F73" w:rsidP="005D7F73">
      <w:pPr>
        <w:pStyle w:val="Default"/>
        <w:jc w:val="both"/>
        <w:rPr>
          <w:sz w:val="23"/>
          <w:szCs w:val="23"/>
        </w:rPr>
      </w:pPr>
    </w:p>
    <w:p w:rsidR="005D7F73" w:rsidRDefault="005D7F73" w:rsidP="005D7F7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целью подключения строящегося (реконструируемого) или построенного, но не подключенного к тепловой сети объекта капитального строительства и заключения договора о подключении к тепловым сетям </w:t>
      </w:r>
    </w:p>
    <w:p w:rsidR="005D7F73" w:rsidRDefault="005D7F73" w:rsidP="005D7F7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D7F73" w:rsidRDefault="005D7F73" w:rsidP="005D7F7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(полное и сокращенное наименование заказчика - юридического лица, Ф.И.О. заказчика - физического лица и реквизиты документа, удостоверяющего его личность, место нахождения (место жительства), почтовый адрес и иные способы обмена информацией (телефон, факс, адрес электронной почты))</w:t>
      </w:r>
    </w:p>
    <w:p w:rsidR="005D7F73" w:rsidRDefault="005D7F73" w:rsidP="005D7F73">
      <w:pPr>
        <w:pStyle w:val="Default"/>
        <w:jc w:val="center"/>
        <w:rPr>
          <w:sz w:val="20"/>
          <w:szCs w:val="20"/>
        </w:rPr>
      </w:pPr>
    </w:p>
    <w:p w:rsidR="005D7F73" w:rsidRDefault="005D7F73" w:rsidP="005D7F7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просит заключить договор о подключении к тепловой сети объекта капитального строительства (увеличения разрешенной к использованию тепловой нагрузки) и выдать технические условия на подключение к тепловой сети объекта </w:t>
      </w:r>
    </w:p>
    <w:p w:rsidR="005D7F73" w:rsidRDefault="005D7F73" w:rsidP="005D7F7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D7F73" w:rsidRDefault="005D7F73" w:rsidP="005D7F7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расположенного по адресу: </w:t>
      </w:r>
    </w:p>
    <w:p w:rsidR="005D7F73" w:rsidRDefault="005D7F73" w:rsidP="005D7F7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D7F73" w:rsidRDefault="005D7F73" w:rsidP="005D7F7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(адрес или место расположения объекта, кадастровый номер земельного участка)</w:t>
      </w:r>
    </w:p>
    <w:p w:rsidR="005D7F73" w:rsidRDefault="005D7F73" w:rsidP="005D7F73">
      <w:pPr>
        <w:pStyle w:val="Default"/>
        <w:jc w:val="center"/>
        <w:rPr>
          <w:sz w:val="20"/>
          <w:szCs w:val="20"/>
        </w:rPr>
      </w:pPr>
    </w:p>
    <w:p w:rsidR="005D7F73" w:rsidRPr="00A8292C" w:rsidRDefault="005D7F73" w:rsidP="005D7F73">
      <w:pPr>
        <w:pStyle w:val="Default"/>
        <w:jc w:val="both"/>
        <w:rPr>
          <w:b/>
          <w:i/>
          <w:sz w:val="23"/>
          <w:szCs w:val="23"/>
        </w:rPr>
      </w:pPr>
      <w:r w:rsidRPr="00A8292C">
        <w:rPr>
          <w:b/>
          <w:i/>
          <w:sz w:val="23"/>
          <w:szCs w:val="23"/>
        </w:rPr>
        <w:t xml:space="preserve">Характеристика и назначение объекта: </w:t>
      </w:r>
    </w:p>
    <w:p w:rsidR="005D7F73" w:rsidRDefault="005D7F73" w:rsidP="005D7F7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D7F73" w:rsidRDefault="005D7F73" w:rsidP="005D7F7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(краткая характеристика, назначение или предполагаемое использование объекта, отдельных зданий, сооружений, помещений в составе объекта, этажность)</w:t>
      </w:r>
    </w:p>
    <w:p w:rsidR="005D7F73" w:rsidRDefault="005D7F73" w:rsidP="005D7F73">
      <w:pPr>
        <w:pStyle w:val="Default"/>
        <w:jc w:val="both"/>
        <w:rPr>
          <w:b/>
          <w:bCs/>
          <w:i/>
          <w:iCs/>
          <w:sz w:val="23"/>
          <w:szCs w:val="23"/>
        </w:rPr>
      </w:pPr>
    </w:p>
    <w:p w:rsidR="005D7F73" w:rsidRDefault="005D7F73" w:rsidP="005D7F73">
      <w:pPr>
        <w:pStyle w:val="Default"/>
        <w:jc w:val="both"/>
        <w:rPr>
          <w:b/>
          <w:bCs/>
          <w:i/>
          <w:iCs/>
          <w:sz w:val="23"/>
          <w:szCs w:val="23"/>
        </w:rPr>
      </w:pPr>
    </w:p>
    <w:p w:rsidR="005D7F73" w:rsidRDefault="005D7F73" w:rsidP="005D7F7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Подключаемая тепловая нагрузка объекта </w:t>
      </w:r>
    </w:p>
    <w:p w:rsidR="005D7F73" w:rsidRDefault="005D7F73" w:rsidP="005D7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 </w:t>
      </w:r>
    </w:p>
    <w:p w:rsidR="005D7F73" w:rsidRDefault="005D7F73" w:rsidP="005D7F73">
      <w:pPr>
        <w:pStyle w:val="Default"/>
        <w:jc w:val="center"/>
        <w:rPr>
          <w:sz w:val="23"/>
          <w:szCs w:val="23"/>
        </w:rPr>
      </w:pPr>
      <w:r>
        <w:rPr>
          <w:sz w:val="20"/>
          <w:szCs w:val="20"/>
        </w:rPr>
        <w:t>(указать: новая или дополнительная)</w:t>
      </w:r>
    </w:p>
    <w:p w:rsidR="005D7F73" w:rsidRDefault="005D7F73" w:rsidP="005D7F73">
      <w:pPr>
        <w:pStyle w:val="Default"/>
        <w:rPr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1"/>
        <w:gridCol w:w="2491"/>
        <w:gridCol w:w="2491"/>
        <w:gridCol w:w="2491"/>
      </w:tblGrid>
      <w:tr w:rsidR="005D7F73" w:rsidRPr="00697EAE" w:rsidTr="008B7AB3">
        <w:trPr>
          <w:trHeight w:val="109"/>
          <w:jc w:val="center"/>
        </w:trPr>
        <w:tc>
          <w:tcPr>
            <w:tcW w:w="9964" w:type="dxa"/>
            <w:gridSpan w:val="4"/>
            <w:vAlign w:val="center"/>
          </w:tcPr>
          <w:p w:rsidR="005D7F73" w:rsidRPr="00697EAE" w:rsidRDefault="005D7F73" w:rsidP="008B7AB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97EAE">
              <w:rPr>
                <w:b/>
                <w:sz w:val="23"/>
                <w:szCs w:val="23"/>
              </w:rPr>
              <w:t>Тепловая нагрузка, Гкал/час</w:t>
            </w:r>
          </w:p>
        </w:tc>
      </w:tr>
      <w:tr w:rsidR="005D7F73" w:rsidRPr="00697EAE" w:rsidTr="008B7AB3">
        <w:trPr>
          <w:trHeight w:val="245"/>
          <w:jc w:val="center"/>
        </w:trPr>
        <w:tc>
          <w:tcPr>
            <w:tcW w:w="2491" w:type="dxa"/>
            <w:vAlign w:val="center"/>
          </w:tcPr>
          <w:p w:rsidR="005D7F73" w:rsidRPr="00697EAE" w:rsidRDefault="005D7F73" w:rsidP="008B7AB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97EAE">
              <w:rPr>
                <w:b/>
                <w:sz w:val="23"/>
                <w:szCs w:val="23"/>
              </w:rPr>
              <w:t>Общая</w:t>
            </w:r>
          </w:p>
        </w:tc>
        <w:tc>
          <w:tcPr>
            <w:tcW w:w="2491" w:type="dxa"/>
            <w:vAlign w:val="center"/>
          </w:tcPr>
          <w:p w:rsidR="005D7F73" w:rsidRPr="00697EAE" w:rsidRDefault="005D7F73" w:rsidP="008B7AB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97EAE">
              <w:rPr>
                <w:b/>
                <w:sz w:val="23"/>
                <w:szCs w:val="23"/>
              </w:rPr>
              <w:t>Отопление</w:t>
            </w:r>
          </w:p>
        </w:tc>
        <w:tc>
          <w:tcPr>
            <w:tcW w:w="2491" w:type="dxa"/>
            <w:vAlign w:val="center"/>
          </w:tcPr>
          <w:p w:rsidR="005D7F73" w:rsidRPr="00697EAE" w:rsidRDefault="005D7F73" w:rsidP="008B7AB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97EAE">
              <w:rPr>
                <w:b/>
                <w:sz w:val="23"/>
                <w:szCs w:val="23"/>
              </w:rPr>
              <w:t>Вентиляция</w:t>
            </w:r>
          </w:p>
        </w:tc>
        <w:tc>
          <w:tcPr>
            <w:tcW w:w="2491" w:type="dxa"/>
            <w:vAlign w:val="center"/>
          </w:tcPr>
          <w:p w:rsidR="005D7F73" w:rsidRPr="00697EAE" w:rsidRDefault="005D7F73" w:rsidP="008B7AB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97EAE">
              <w:rPr>
                <w:b/>
                <w:sz w:val="23"/>
                <w:szCs w:val="23"/>
              </w:rPr>
              <w:t>Горячее водоснабжение</w:t>
            </w:r>
          </w:p>
        </w:tc>
      </w:tr>
      <w:tr w:rsidR="005D7F73" w:rsidTr="008B7AB3">
        <w:trPr>
          <w:trHeight w:val="245"/>
          <w:jc w:val="center"/>
        </w:trPr>
        <w:tc>
          <w:tcPr>
            <w:tcW w:w="2491" w:type="dxa"/>
            <w:vAlign w:val="center"/>
          </w:tcPr>
          <w:p w:rsidR="005D7F73" w:rsidRDefault="005D7F73" w:rsidP="008B7AB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 по объекту,</w:t>
            </w:r>
          </w:p>
          <w:p w:rsidR="005D7F73" w:rsidRDefault="005D7F73" w:rsidP="008B7AB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т.ч.:</w:t>
            </w:r>
          </w:p>
        </w:tc>
        <w:tc>
          <w:tcPr>
            <w:tcW w:w="2491" w:type="dxa"/>
            <w:vAlign w:val="center"/>
          </w:tcPr>
          <w:p w:rsidR="005D7F73" w:rsidRDefault="005D7F73" w:rsidP="008B7AB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5D7F73" w:rsidRDefault="005D7F73" w:rsidP="008B7AB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5D7F73" w:rsidRDefault="005D7F73" w:rsidP="008B7AB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5D7F73" w:rsidTr="008B7AB3">
        <w:trPr>
          <w:trHeight w:val="245"/>
          <w:jc w:val="center"/>
        </w:trPr>
        <w:tc>
          <w:tcPr>
            <w:tcW w:w="2491" w:type="dxa"/>
            <w:vAlign w:val="center"/>
          </w:tcPr>
          <w:p w:rsidR="005D7F73" w:rsidRDefault="005D7F73" w:rsidP="008B7AB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5D7F73" w:rsidRDefault="005D7F73" w:rsidP="008B7AB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5D7F73" w:rsidRDefault="005D7F73" w:rsidP="008B7AB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5D7F73" w:rsidRDefault="005D7F73" w:rsidP="008B7AB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5D7F73" w:rsidTr="008B7AB3">
        <w:trPr>
          <w:trHeight w:val="245"/>
          <w:jc w:val="center"/>
        </w:trPr>
        <w:tc>
          <w:tcPr>
            <w:tcW w:w="2491" w:type="dxa"/>
            <w:vAlign w:val="center"/>
          </w:tcPr>
          <w:p w:rsidR="005D7F73" w:rsidRDefault="005D7F73" w:rsidP="008B7AB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5D7F73" w:rsidRDefault="005D7F73" w:rsidP="008B7AB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5D7F73" w:rsidRDefault="005D7F73" w:rsidP="008B7AB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5D7F73" w:rsidRDefault="005D7F73" w:rsidP="008B7AB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5D7F73" w:rsidRDefault="005D7F73" w:rsidP="005D7F73"/>
    <w:p w:rsidR="005D7F73" w:rsidRDefault="005D7F73" w:rsidP="005D7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случае размещения объекта в нескольких зданиях (помещениях) или нескольких объектов в здании распределение тепловой нагрузки указывается для каждого объекта, здания, помещения. </w:t>
      </w:r>
    </w:p>
    <w:p w:rsidR="005D7F73" w:rsidRDefault="005D7F73" w:rsidP="005D7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Требования по н</w:t>
      </w:r>
      <w:r w:rsidRPr="00697EAE">
        <w:rPr>
          <w:sz w:val="23"/>
          <w:szCs w:val="23"/>
        </w:rPr>
        <w:t>адёжнос</w:t>
      </w:r>
      <w:r>
        <w:rPr>
          <w:sz w:val="23"/>
          <w:szCs w:val="23"/>
        </w:rPr>
        <w:t xml:space="preserve">ти теплоснабжения объекта (если необходимо): </w:t>
      </w:r>
    </w:p>
    <w:p w:rsidR="005D7F73" w:rsidRDefault="005D7F73" w:rsidP="005D7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 </w:t>
      </w:r>
    </w:p>
    <w:p w:rsidR="005D7F73" w:rsidRDefault="005D7F73" w:rsidP="005D7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Вид и параметры теплоносителя (давление и температура): ____________________________________</w:t>
      </w:r>
    </w:p>
    <w:p w:rsidR="005D7F73" w:rsidRDefault="005D7F73" w:rsidP="005D7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</w:t>
      </w:r>
    </w:p>
    <w:p w:rsidR="005D7F73" w:rsidRDefault="005D7F73" w:rsidP="005D7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Режим теплопотребления (непрерывный, одно-, двухсменный и др.): </w:t>
      </w:r>
    </w:p>
    <w:p w:rsidR="005D7F73" w:rsidRDefault="005D7F73" w:rsidP="005D7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 </w:t>
      </w:r>
    </w:p>
    <w:p w:rsidR="005D7F73" w:rsidRDefault="005D7F73" w:rsidP="005D7F7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Ориентировочный срок сдачи объекта (ввода в эксплуатацию) ___ кв. _______ года. </w:t>
      </w:r>
    </w:p>
    <w:p w:rsidR="005D7F73" w:rsidRDefault="005D7F73" w:rsidP="005D7F7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(с разбивкой по очередям) </w:t>
      </w:r>
    </w:p>
    <w:p w:rsidR="005D7F73" w:rsidRDefault="005D7F73" w:rsidP="005D7F7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Приложение к заявке: </w:t>
      </w:r>
    </w:p>
    <w:p w:rsidR="005D7F73" w:rsidRDefault="005D7F73" w:rsidP="005D7F73">
      <w:pPr>
        <w:pStyle w:val="Default"/>
        <w:spacing w:after="15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1) </w:t>
      </w:r>
      <w:r>
        <w:rPr>
          <w:sz w:val="23"/>
          <w:szCs w:val="23"/>
        </w:rPr>
        <w:t xml:space="preserve">Нотариально заверенные копии учредительных документов, а так же документы, подтверждающие полномочия лица, подписавшего заявление; </w:t>
      </w:r>
    </w:p>
    <w:p w:rsidR="005D7F73" w:rsidRDefault="005D7F73" w:rsidP="005D7F73">
      <w:pPr>
        <w:pStyle w:val="Default"/>
        <w:spacing w:after="15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2) </w:t>
      </w:r>
      <w:r>
        <w:rPr>
          <w:sz w:val="23"/>
          <w:szCs w:val="23"/>
        </w:rPr>
        <w:t xml:space="preserve">копии правоустанавливающих документов на земельный участок; </w:t>
      </w:r>
    </w:p>
    <w:p w:rsidR="005D7F73" w:rsidRDefault="005D7F73" w:rsidP="005D7F73">
      <w:pPr>
        <w:pStyle w:val="Default"/>
        <w:spacing w:after="15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3) </w:t>
      </w:r>
      <w:r>
        <w:rPr>
          <w:sz w:val="23"/>
          <w:szCs w:val="23"/>
        </w:rPr>
        <w:t xml:space="preserve">ситуационный план расположения объекта капитального строительства с привязкой к территории населенного пункта; </w:t>
      </w:r>
    </w:p>
    <w:p w:rsidR="005D7F73" w:rsidRDefault="005D7F73" w:rsidP="005D7F73">
      <w:pPr>
        <w:pStyle w:val="Default"/>
        <w:spacing w:after="15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4) </w:t>
      </w:r>
      <w:r>
        <w:rPr>
          <w:sz w:val="23"/>
          <w:szCs w:val="23"/>
        </w:rPr>
        <w:t xml:space="preserve">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объекты; </w:t>
      </w:r>
    </w:p>
    <w:p w:rsidR="005D7F73" w:rsidRDefault="005D7F73" w:rsidP="005D7F73">
      <w:pPr>
        <w:pStyle w:val="Default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5) </w:t>
      </w:r>
      <w:r>
        <w:rPr>
          <w:sz w:val="23"/>
          <w:szCs w:val="23"/>
        </w:rPr>
        <w:t xml:space="preserve">реквизиты для заключения договора. </w:t>
      </w:r>
    </w:p>
    <w:p w:rsidR="005D7F73" w:rsidRDefault="005D7F73" w:rsidP="005D7F73">
      <w:pPr>
        <w:pStyle w:val="Default"/>
        <w:rPr>
          <w:sz w:val="23"/>
          <w:szCs w:val="23"/>
        </w:rPr>
      </w:pPr>
    </w:p>
    <w:p w:rsidR="005D7F73" w:rsidRDefault="005D7F73" w:rsidP="005D7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Руководитель </w:t>
      </w:r>
    </w:p>
    <w:p w:rsidR="005D7F73" w:rsidRDefault="005D7F73" w:rsidP="005D7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(должность) ____________________________________________        ______________________ </w:t>
      </w:r>
    </w:p>
    <w:p w:rsidR="005D7F73" w:rsidRDefault="005D7F73" w:rsidP="005D7F7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(Ф.И.О. руководителя/юридического лица, дата)                                   (подпись)</w:t>
      </w:r>
    </w:p>
    <w:p w:rsidR="005D7F73" w:rsidRDefault="005D7F73" w:rsidP="005D7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или </w:t>
      </w:r>
    </w:p>
    <w:p w:rsidR="005D7F73" w:rsidRDefault="005D7F73" w:rsidP="005D7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     ________________________ </w:t>
      </w:r>
    </w:p>
    <w:p w:rsidR="005D7F73" w:rsidRPr="005D7F73" w:rsidRDefault="005D7F73" w:rsidP="005D7F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(Ф.И.О. физического лица - полностью)                                               (подпись физического лица, дата) </w:t>
      </w:r>
    </w:p>
    <w:p w:rsidR="005D7F73" w:rsidRDefault="005D7F73" w:rsidP="005D7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Исполнитель:__________________________________ </w:t>
      </w:r>
    </w:p>
    <w:p w:rsidR="00C91FE6" w:rsidRPr="005D7F73" w:rsidRDefault="005D7F73" w:rsidP="005D7F73">
      <w:r>
        <w:rPr>
          <w:sz w:val="23"/>
          <w:szCs w:val="23"/>
        </w:rPr>
        <w:t>Контактные телефоны:__________________________</w:t>
      </w:r>
      <w:r w:rsidR="00C91FE6">
        <w:rPr>
          <w:rFonts w:ascii="Times New Roman" w:hAnsi="Times New Roman" w:cs="Times New Roman"/>
          <w:sz w:val="24"/>
          <w:szCs w:val="24"/>
        </w:rPr>
        <w:br w:type="page"/>
      </w:r>
    </w:p>
    <w:p w:rsidR="00C91FE6" w:rsidRDefault="005D7F73" w:rsidP="005D7F73">
      <w:pPr>
        <w:jc w:val="right"/>
        <w:rPr>
          <w:rFonts w:ascii="Times New Roman" w:hAnsi="Times New Roman" w:cs="Times New Roman"/>
          <w:sz w:val="24"/>
          <w:szCs w:val="24"/>
        </w:rPr>
      </w:pPr>
      <w:r w:rsidRPr="0047148B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91FE6" w:rsidRPr="00340AC6" w:rsidRDefault="00C91FE6" w:rsidP="00C91F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40AC6">
        <w:rPr>
          <w:rFonts w:ascii="Times New Roman" w:eastAsia="Times New Roman" w:hAnsi="Times New Roman"/>
          <w:b/>
          <w:sz w:val="28"/>
          <w:szCs w:val="28"/>
          <w:lang w:eastAsia="ru-RU"/>
        </w:rPr>
        <w:t>ДОГОВОР № ______________</w:t>
      </w:r>
    </w:p>
    <w:p w:rsidR="00C91FE6" w:rsidRPr="00340AC6" w:rsidRDefault="00C91FE6" w:rsidP="00C91FE6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подключении к системам теплоснабжения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785"/>
        <w:gridCol w:w="4962"/>
      </w:tblGrid>
      <w:tr w:rsidR="00C91FE6" w:rsidRPr="00340AC6" w:rsidTr="008B7AB3">
        <w:tc>
          <w:tcPr>
            <w:tcW w:w="4785" w:type="dxa"/>
          </w:tcPr>
          <w:p w:rsidR="00C91FE6" w:rsidRPr="00340AC6" w:rsidRDefault="00C91FE6" w:rsidP="008B7A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Омск</w:t>
            </w:r>
          </w:p>
        </w:tc>
        <w:tc>
          <w:tcPr>
            <w:tcW w:w="4962" w:type="dxa"/>
          </w:tcPr>
          <w:p w:rsidR="00C91FE6" w:rsidRPr="00340AC6" w:rsidRDefault="00C91FE6" w:rsidP="008B7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 ________ 20 __ г.</w:t>
            </w:r>
          </w:p>
        </w:tc>
      </w:tr>
    </w:tbl>
    <w:p w:rsidR="00C91FE6" w:rsidRPr="00340AC6" w:rsidRDefault="00C91FE6" w:rsidP="00C91FE6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sz w:val="28"/>
          <w:szCs w:val="28"/>
          <w:lang w:eastAsia="ru-RU"/>
        </w:rPr>
        <w:t>Публичное акционерное общество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Сатурн» (ПАО «Сатурн</w:t>
      </w:r>
      <w:r w:rsidRPr="00340AC6">
        <w:rPr>
          <w:rFonts w:ascii="Times New Roman" w:eastAsia="Times New Roman" w:hAnsi="Times New Roman"/>
          <w:sz w:val="28"/>
          <w:szCs w:val="28"/>
          <w:lang w:eastAsia="ru-RU"/>
        </w:rPr>
        <w:t xml:space="preserve">»), именуемое в дальнейшем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40AC6">
        <w:rPr>
          <w:rFonts w:ascii="Times New Roman" w:eastAsia="Times New Roman" w:hAnsi="Times New Roman"/>
          <w:sz w:val="28"/>
          <w:szCs w:val="28"/>
          <w:lang w:eastAsia="ru-RU"/>
        </w:rPr>
        <w:t>Исполнитель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40AC6">
        <w:rPr>
          <w:rFonts w:ascii="Times New Roman" w:eastAsia="Times New Roman" w:hAnsi="Times New Roman"/>
          <w:sz w:val="28"/>
          <w:szCs w:val="28"/>
          <w:lang w:eastAsia="ru-RU"/>
        </w:rPr>
        <w:t xml:space="preserve">, в лице </w:t>
      </w:r>
      <w:r w:rsidRPr="001E0135">
        <w:rPr>
          <w:rFonts w:ascii="Times New Roman" w:eastAsia="Times New Roman" w:hAnsi="Times New Roman"/>
          <w:sz w:val="28"/>
          <w:szCs w:val="28"/>
          <w:lang w:eastAsia="ru-RU"/>
        </w:rPr>
        <w:t xml:space="preserve">Генерального директора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Мирошниченко Анатолия Михайловича, д</w:t>
      </w:r>
      <w:r w:rsidRPr="00340AC6">
        <w:rPr>
          <w:rFonts w:ascii="Times New Roman" w:eastAsia="Times New Roman" w:hAnsi="Times New Roman"/>
          <w:sz w:val="28"/>
          <w:szCs w:val="28"/>
          <w:lang w:eastAsia="ru-RU"/>
        </w:rPr>
        <w:t xml:space="preserve">ействующего 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Устава</w:t>
      </w:r>
      <w:r w:rsidRPr="00340AC6">
        <w:rPr>
          <w:rFonts w:ascii="Times New Roman" w:eastAsia="Times New Roman" w:hAnsi="Times New Roman"/>
          <w:sz w:val="28"/>
          <w:szCs w:val="28"/>
          <w:lang w:eastAsia="ru-RU"/>
        </w:rPr>
        <w:t xml:space="preserve"> с одной стороны, и </w:t>
      </w:r>
    </w:p>
    <w:p w:rsidR="00C91FE6" w:rsidRPr="00340AC6" w:rsidRDefault="00C91FE6" w:rsidP="00C91F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(Наименование З</w:t>
      </w:r>
      <w:r w:rsidRPr="006665D9">
        <w:rPr>
          <w:rFonts w:ascii="Times New Roman" w:eastAsia="Times New Roman" w:hAnsi="Times New Roman"/>
          <w:i/>
          <w:sz w:val="28"/>
          <w:szCs w:val="28"/>
          <w:lang w:eastAsia="ru-RU"/>
        </w:rPr>
        <w:t>аказчика)</w:t>
      </w:r>
      <w:r w:rsidRPr="00340AC6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Pr="00340AC6">
        <w:rPr>
          <w:rFonts w:ascii="Times New Roman" w:eastAsia="Times New Roman" w:hAnsi="Times New Roman"/>
          <w:sz w:val="28"/>
          <w:szCs w:val="28"/>
          <w:lang w:eastAsia="ru-RU"/>
        </w:rPr>
        <w:t xml:space="preserve">, именуемое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40AC6">
        <w:rPr>
          <w:rFonts w:ascii="Times New Roman" w:eastAsia="Times New Roman" w:hAnsi="Times New Roman"/>
          <w:sz w:val="28"/>
          <w:szCs w:val="28"/>
          <w:lang w:eastAsia="ru-RU"/>
        </w:rPr>
        <w:t xml:space="preserve">в дальнейшем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«Заказчик»</w:t>
      </w:r>
      <w:r w:rsidRPr="00340AC6">
        <w:rPr>
          <w:rFonts w:ascii="Times New Roman" w:eastAsia="Times New Roman" w:hAnsi="Times New Roman"/>
          <w:sz w:val="28"/>
          <w:szCs w:val="28"/>
          <w:lang w:eastAsia="ru-RU"/>
        </w:rPr>
        <w:t>, в лице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65D9">
        <w:rPr>
          <w:rFonts w:ascii="Times New Roman" w:eastAsia="Times New Roman" w:hAnsi="Times New Roman"/>
          <w:i/>
          <w:sz w:val="28"/>
          <w:szCs w:val="28"/>
          <w:lang w:eastAsia="ru-RU"/>
        </w:rPr>
        <w:t>(Должность, ФИО)</w:t>
      </w:r>
      <w:r w:rsidRPr="00340AC6">
        <w:rPr>
          <w:rFonts w:ascii="Times New Roman" w:eastAsia="Times New Roman" w:hAnsi="Times New Roman"/>
          <w:sz w:val="28"/>
          <w:szCs w:val="28"/>
          <w:lang w:eastAsia="ru-RU"/>
        </w:rPr>
        <w:t xml:space="preserve"> 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Pr="00340AC6">
        <w:rPr>
          <w:rFonts w:ascii="Times New Roman" w:eastAsia="Times New Roman" w:hAnsi="Times New Roman"/>
          <w:sz w:val="28"/>
          <w:szCs w:val="28"/>
          <w:lang w:eastAsia="ru-RU"/>
        </w:rPr>
        <w:t>, действующего на основании 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 w:rsidRPr="00340AC6">
        <w:rPr>
          <w:rFonts w:ascii="Times New Roman" w:eastAsia="Times New Roman" w:hAnsi="Times New Roman"/>
          <w:sz w:val="28"/>
          <w:szCs w:val="28"/>
          <w:lang w:eastAsia="ru-RU"/>
        </w:rPr>
        <w:t xml:space="preserve">, с другой стороны, совместно именуемые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40AC6">
        <w:rPr>
          <w:rFonts w:ascii="Times New Roman" w:eastAsia="Times New Roman" w:hAnsi="Times New Roman"/>
          <w:sz w:val="28"/>
          <w:szCs w:val="28"/>
          <w:lang w:eastAsia="ru-RU"/>
        </w:rPr>
        <w:t>Стороны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40AC6">
        <w:rPr>
          <w:rFonts w:ascii="Times New Roman" w:eastAsia="Times New Roman" w:hAnsi="Times New Roman"/>
          <w:sz w:val="28"/>
          <w:szCs w:val="28"/>
          <w:lang w:eastAsia="ru-RU"/>
        </w:rPr>
        <w:t>, заключ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или настоящий договор (далее – «д</w:t>
      </w:r>
      <w:r w:rsidRPr="00340AC6">
        <w:rPr>
          <w:rFonts w:ascii="Times New Roman" w:eastAsia="Times New Roman" w:hAnsi="Times New Roman"/>
          <w:sz w:val="28"/>
          <w:szCs w:val="28"/>
          <w:lang w:eastAsia="ru-RU"/>
        </w:rPr>
        <w:t>оговор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40AC6">
        <w:rPr>
          <w:rFonts w:ascii="Times New Roman" w:eastAsia="Times New Roman" w:hAnsi="Times New Roman"/>
          <w:sz w:val="28"/>
          <w:szCs w:val="28"/>
          <w:lang w:eastAsia="ru-RU"/>
        </w:rPr>
        <w:t>) о нижеследующем.</w:t>
      </w:r>
    </w:p>
    <w:p w:rsidR="00C91FE6" w:rsidRPr="00340AC6" w:rsidRDefault="00C91FE6" w:rsidP="00C91FE6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ПОЛОЖЕНИЯ. ПРЕДМЕТ ДОГОВОРА</w:t>
      </w:r>
    </w:p>
    <w:p w:rsidR="00C91FE6" w:rsidRPr="00340AC6" w:rsidRDefault="00C91FE6" w:rsidP="00C91FE6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AC6">
        <w:rPr>
          <w:rFonts w:ascii="Times New Roman" w:hAnsi="Times New Roman"/>
          <w:sz w:val="28"/>
          <w:szCs w:val="28"/>
        </w:rPr>
        <w:t xml:space="preserve">По </w:t>
      </w:r>
      <w:r w:rsidRPr="00340AC6">
        <w:rPr>
          <w:rFonts w:ascii="Times New Roman" w:hAnsi="Times New Roman"/>
          <w:sz w:val="28"/>
          <w:szCs w:val="28"/>
          <w:lang w:val="ru-RU"/>
        </w:rPr>
        <w:t>договор</w:t>
      </w:r>
      <w:r w:rsidRPr="00340AC6">
        <w:rPr>
          <w:rFonts w:ascii="Times New Roman" w:hAnsi="Times New Roman"/>
          <w:sz w:val="28"/>
          <w:szCs w:val="28"/>
        </w:rPr>
        <w:t xml:space="preserve">у Исполнитель обязуется самостоятельно или </w:t>
      </w:r>
      <w:r w:rsidRPr="00340AC6">
        <w:rPr>
          <w:rFonts w:ascii="Times New Roman" w:hAnsi="Times New Roman"/>
          <w:sz w:val="28"/>
          <w:szCs w:val="28"/>
        </w:rPr>
        <w:br/>
        <w:t xml:space="preserve">с привлечением третьих лиц осуществить подключение </w:t>
      </w:r>
      <w:r w:rsidRPr="006665D9">
        <w:rPr>
          <w:rFonts w:ascii="Times New Roman" w:hAnsi="Times New Roman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1EFE">
        <w:rPr>
          <w:rFonts w:ascii="Times New Roman" w:hAnsi="Times New Roman"/>
          <w:i/>
          <w:sz w:val="28"/>
          <w:szCs w:val="28"/>
          <w:u w:val="single"/>
          <w:lang w:val="ru-RU"/>
        </w:rPr>
        <w:t>«Наименование объекта в именительном падеже»</w:t>
      </w:r>
      <w:r w:rsidRPr="00340AC6">
        <w:rPr>
          <w:rFonts w:ascii="Times New Roman" w:hAnsi="Times New Roman"/>
          <w:sz w:val="28"/>
          <w:szCs w:val="28"/>
          <w:lang w:val="ru-RU"/>
        </w:rPr>
        <w:t xml:space="preserve">, расположенного </w:t>
      </w:r>
      <w:r w:rsidRPr="00340AC6">
        <w:rPr>
          <w:rFonts w:ascii="Times New Roman" w:hAnsi="Times New Roman"/>
          <w:sz w:val="28"/>
          <w:szCs w:val="28"/>
        </w:rPr>
        <w:t>по адресу: _____</w:t>
      </w:r>
      <w:r w:rsidRPr="00340AC6">
        <w:rPr>
          <w:rFonts w:ascii="Times New Roman" w:hAnsi="Times New Roman"/>
          <w:sz w:val="28"/>
          <w:szCs w:val="28"/>
          <w:lang w:val="ru-RU"/>
        </w:rPr>
        <w:t>____</w:t>
      </w:r>
      <w:r w:rsidRPr="00340AC6">
        <w:rPr>
          <w:rFonts w:ascii="Times New Roman" w:hAnsi="Times New Roman"/>
          <w:sz w:val="28"/>
          <w:szCs w:val="28"/>
        </w:rPr>
        <w:t>_____________</w:t>
      </w:r>
      <w:r w:rsidRPr="00340AC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_____________________</w:t>
      </w:r>
      <w:r w:rsidRPr="00340AC6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340AC6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340AC6">
        <w:rPr>
          <w:rFonts w:ascii="Times New Roman" w:hAnsi="Times New Roman"/>
          <w:sz w:val="28"/>
          <w:szCs w:val="28"/>
        </w:rPr>
        <w:t xml:space="preserve">), к системам теплоснабжения в определенной </w:t>
      </w:r>
      <w:r>
        <w:rPr>
          <w:rFonts w:ascii="Times New Roman" w:hAnsi="Times New Roman"/>
          <w:sz w:val="28"/>
          <w:szCs w:val="28"/>
          <w:lang w:val="ru-RU"/>
        </w:rPr>
        <w:t>в д</w:t>
      </w:r>
      <w:r w:rsidRPr="00340AC6">
        <w:rPr>
          <w:rFonts w:ascii="Times New Roman" w:hAnsi="Times New Roman"/>
          <w:sz w:val="28"/>
          <w:szCs w:val="28"/>
          <w:lang w:val="ru-RU"/>
        </w:rPr>
        <w:t>оговоре</w:t>
      </w:r>
      <w:r w:rsidRPr="00340AC6">
        <w:rPr>
          <w:rFonts w:ascii="Times New Roman" w:hAnsi="Times New Roman"/>
          <w:sz w:val="28"/>
          <w:szCs w:val="28"/>
        </w:rPr>
        <w:t xml:space="preserve"> точке подключения, в том числе:</w:t>
      </w:r>
    </w:p>
    <w:p w:rsidR="00C91FE6" w:rsidRPr="00340AC6" w:rsidRDefault="00C91FE6" w:rsidP="00C91FE6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40AC6">
        <w:rPr>
          <w:rFonts w:ascii="Times New Roman" w:hAnsi="Times New Roman"/>
          <w:i/>
          <w:sz w:val="28"/>
          <w:szCs w:val="28"/>
        </w:rPr>
        <w:t xml:space="preserve">обеспечить техническую возможность подключения Объекта </w:t>
      </w:r>
      <w:r w:rsidRPr="00340AC6">
        <w:rPr>
          <w:rFonts w:ascii="Times New Roman" w:hAnsi="Times New Roman"/>
          <w:i/>
          <w:sz w:val="28"/>
          <w:szCs w:val="28"/>
        </w:rPr>
        <w:br/>
        <w:t xml:space="preserve">к системам теплоснабжения; </w:t>
      </w:r>
    </w:p>
    <w:p w:rsidR="00C91FE6" w:rsidRPr="00340AC6" w:rsidRDefault="00C91FE6" w:rsidP="00C91FE6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40AC6">
        <w:rPr>
          <w:rFonts w:ascii="Times New Roman" w:hAnsi="Times New Roman"/>
          <w:i/>
          <w:sz w:val="28"/>
          <w:szCs w:val="28"/>
        </w:rPr>
        <w:t>создать тепловые сети протяженностью от существующих тепловых сетей до точки подключения Объекта;</w:t>
      </w:r>
    </w:p>
    <w:p w:rsidR="00C91FE6" w:rsidRPr="00340AC6" w:rsidRDefault="00C91FE6" w:rsidP="00C91FE6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40AC6">
        <w:rPr>
          <w:rFonts w:ascii="Times New Roman" w:hAnsi="Times New Roman"/>
          <w:i/>
          <w:sz w:val="28"/>
          <w:szCs w:val="28"/>
        </w:rPr>
        <w:t xml:space="preserve">осуществить действия по фактическому подключению Объекта </w:t>
      </w:r>
      <w:r w:rsidRPr="00340AC6">
        <w:rPr>
          <w:rFonts w:ascii="Times New Roman" w:hAnsi="Times New Roman"/>
          <w:i/>
          <w:sz w:val="28"/>
          <w:szCs w:val="28"/>
        </w:rPr>
        <w:br/>
        <w:t>в точке подключения (физическому соединению объектов, подготовленных Заказчиком и Исполнителем);</w:t>
      </w:r>
    </w:p>
    <w:p w:rsidR="00C91FE6" w:rsidRPr="00340AC6" w:rsidRDefault="00C91FE6" w:rsidP="00C91FE6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AC6">
        <w:rPr>
          <w:rFonts w:ascii="Times New Roman" w:hAnsi="Times New Roman"/>
          <w:sz w:val="28"/>
          <w:szCs w:val="28"/>
        </w:rPr>
        <w:t xml:space="preserve">обеспечить возможность </w:t>
      </w:r>
      <w:r w:rsidRPr="00340AC6">
        <w:rPr>
          <w:rFonts w:ascii="Times New Roman" w:hAnsi="Times New Roman"/>
          <w:sz w:val="28"/>
          <w:szCs w:val="28"/>
          <w:lang w:val="ru-RU"/>
        </w:rPr>
        <w:t xml:space="preserve">подключаемому Объекту </w:t>
      </w:r>
      <w:r w:rsidRPr="00340AC6">
        <w:rPr>
          <w:rFonts w:ascii="Times New Roman" w:hAnsi="Times New Roman"/>
          <w:sz w:val="28"/>
          <w:szCs w:val="28"/>
        </w:rPr>
        <w:t>потребл</w:t>
      </w:r>
      <w:r w:rsidRPr="00340AC6">
        <w:rPr>
          <w:rFonts w:ascii="Times New Roman" w:hAnsi="Times New Roman"/>
          <w:sz w:val="28"/>
          <w:szCs w:val="28"/>
          <w:lang w:val="ru-RU"/>
        </w:rPr>
        <w:t>ять</w:t>
      </w:r>
      <w:r w:rsidRPr="00340AC6">
        <w:rPr>
          <w:rFonts w:ascii="Times New Roman" w:hAnsi="Times New Roman"/>
          <w:sz w:val="28"/>
          <w:szCs w:val="28"/>
        </w:rPr>
        <w:t xml:space="preserve"> теплов</w:t>
      </w:r>
      <w:r w:rsidRPr="00340AC6">
        <w:rPr>
          <w:rFonts w:ascii="Times New Roman" w:hAnsi="Times New Roman"/>
          <w:sz w:val="28"/>
          <w:szCs w:val="28"/>
          <w:lang w:val="ru-RU"/>
        </w:rPr>
        <w:t>ую</w:t>
      </w:r>
      <w:r w:rsidRPr="00340AC6">
        <w:rPr>
          <w:rFonts w:ascii="Times New Roman" w:hAnsi="Times New Roman"/>
          <w:sz w:val="28"/>
          <w:szCs w:val="28"/>
        </w:rPr>
        <w:t xml:space="preserve"> энерги</w:t>
      </w:r>
      <w:r w:rsidRPr="00340AC6">
        <w:rPr>
          <w:rFonts w:ascii="Times New Roman" w:hAnsi="Times New Roman"/>
          <w:sz w:val="28"/>
          <w:szCs w:val="28"/>
          <w:lang w:val="ru-RU"/>
        </w:rPr>
        <w:t>ю</w:t>
      </w:r>
      <w:r w:rsidRPr="00340AC6">
        <w:rPr>
          <w:rFonts w:ascii="Times New Roman" w:hAnsi="Times New Roman"/>
          <w:sz w:val="28"/>
          <w:szCs w:val="28"/>
        </w:rPr>
        <w:t xml:space="preserve"> </w:t>
      </w:r>
      <w:r w:rsidRPr="00340AC6">
        <w:rPr>
          <w:rFonts w:ascii="Times New Roman" w:hAnsi="Times New Roman"/>
          <w:sz w:val="28"/>
          <w:szCs w:val="28"/>
          <w:lang w:val="ru-RU"/>
        </w:rPr>
        <w:t xml:space="preserve">из системы теплоснабжения </w:t>
      </w:r>
      <w:r w:rsidRPr="00340AC6">
        <w:rPr>
          <w:rFonts w:ascii="Times New Roman" w:hAnsi="Times New Roman"/>
          <w:sz w:val="28"/>
          <w:szCs w:val="28"/>
        </w:rPr>
        <w:t>в соответствии с параметрами подключения</w:t>
      </w:r>
      <w:r w:rsidRPr="00340AC6">
        <w:rPr>
          <w:rFonts w:ascii="Times New Roman" w:hAnsi="Times New Roman"/>
          <w:sz w:val="28"/>
          <w:szCs w:val="28"/>
          <w:lang w:val="ru-RU"/>
        </w:rPr>
        <w:t>.</w:t>
      </w:r>
    </w:p>
    <w:p w:rsidR="00C91FE6" w:rsidRPr="00340AC6" w:rsidRDefault="00C91FE6" w:rsidP="00C91FE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0AC6">
        <w:rPr>
          <w:rFonts w:ascii="Times New Roman" w:hAnsi="Times New Roman"/>
          <w:sz w:val="28"/>
          <w:szCs w:val="28"/>
        </w:rPr>
        <w:t xml:space="preserve">Заказчик обязуется выполнить действия по подготовке Объекта к подключению и оплатить оказанные Исполнителем услуги в порядке и на условиях, определенных </w:t>
      </w:r>
      <w:r>
        <w:rPr>
          <w:rFonts w:ascii="Times New Roman" w:hAnsi="Times New Roman"/>
          <w:sz w:val="28"/>
          <w:szCs w:val="28"/>
          <w:lang w:val="ru-RU"/>
        </w:rPr>
        <w:t>в д</w:t>
      </w:r>
      <w:r w:rsidRPr="00340AC6">
        <w:rPr>
          <w:rFonts w:ascii="Times New Roman" w:hAnsi="Times New Roman"/>
          <w:sz w:val="28"/>
          <w:szCs w:val="28"/>
          <w:lang w:val="ru-RU"/>
        </w:rPr>
        <w:t>оговоре</w:t>
      </w:r>
      <w:r w:rsidRPr="00340AC6">
        <w:rPr>
          <w:rFonts w:ascii="Times New Roman" w:hAnsi="Times New Roman"/>
          <w:sz w:val="28"/>
          <w:szCs w:val="28"/>
        </w:rPr>
        <w:t>.</w:t>
      </w:r>
    </w:p>
    <w:p w:rsidR="00C91FE6" w:rsidRPr="00340AC6" w:rsidRDefault="00C91FE6" w:rsidP="00C91FE6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0AC6">
        <w:rPr>
          <w:rFonts w:ascii="Times New Roman" w:hAnsi="Times New Roman"/>
          <w:sz w:val="28"/>
          <w:szCs w:val="28"/>
          <w:lang w:eastAsia="ru-RU"/>
        </w:rPr>
        <w:t xml:space="preserve">Подключение Объекта осуществляется в точке подключения, располагающейся на границе Объекта. Под границей Объекта, в отношении которого предполагается осуществление мероприятий по подключению,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40AC6"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hAnsi="Times New Roman"/>
          <w:sz w:val="28"/>
          <w:szCs w:val="28"/>
          <w:lang w:val="ru-RU" w:eastAsia="ru-RU"/>
        </w:rPr>
        <w:t>д</w:t>
      </w:r>
      <w:r w:rsidRPr="00340AC6">
        <w:rPr>
          <w:rFonts w:ascii="Times New Roman" w:hAnsi="Times New Roman"/>
          <w:sz w:val="28"/>
          <w:szCs w:val="28"/>
          <w:lang w:val="ru-RU" w:eastAsia="ru-RU"/>
        </w:rPr>
        <w:t>оговора</w:t>
      </w:r>
      <w:r w:rsidRPr="00340AC6">
        <w:rPr>
          <w:rFonts w:ascii="Times New Roman" w:hAnsi="Times New Roman"/>
          <w:sz w:val="28"/>
          <w:szCs w:val="28"/>
          <w:lang w:eastAsia="ru-RU"/>
        </w:rPr>
        <w:t xml:space="preserve"> понимается </w:t>
      </w:r>
      <w:r w:rsidRPr="00340AC6">
        <w:rPr>
          <w:rFonts w:ascii="Times New Roman" w:hAnsi="Times New Roman"/>
          <w:i/>
          <w:sz w:val="28"/>
          <w:szCs w:val="28"/>
          <w:lang w:eastAsia="ru-RU"/>
        </w:rPr>
        <w:t xml:space="preserve">подтвержденная правоустанавливающими документами граница </w:t>
      </w:r>
      <w:r w:rsidRPr="00340AC6">
        <w:rPr>
          <w:rFonts w:ascii="Times New Roman" w:hAnsi="Times New Roman"/>
          <w:i/>
          <w:sz w:val="28"/>
          <w:szCs w:val="28"/>
          <w:lang w:val="ru-RU" w:eastAsia="ru-RU"/>
        </w:rPr>
        <w:t>с инженерно-техническими сетями Объекта</w:t>
      </w:r>
      <w:r w:rsidRPr="009542A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9542A4">
        <w:rPr>
          <w:rFonts w:ascii="Times New Roman" w:hAnsi="Times New Roman"/>
          <w:i/>
          <w:sz w:val="28"/>
          <w:szCs w:val="28"/>
          <w:lang w:val="ru-RU" w:eastAsia="ru-RU"/>
        </w:rPr>
        <w:t>(либо</w:t>
      </w:r>
      <w:r w:rsidRPr="009542A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9542A4">
        <w:rPr>
          <w:rFonts w:ascii="Times New Roman" w:hAnsi="Times New Roman"/>
          <w:i/>
          <w:sz w:val="28"/>
          <w:szCs w:val="28"/>
          <w:lang w:val="ru-RU" w:eastAsia="ru-RU"/>
        </w:rPr>
        <w:t xml:space="preserve">граница </w:t>
      </w:r>
      <w:r w:rsidRPr="009542A4">
        <w:rPr>
          <w:rFonts w:ascii="Times New Roman" w:hAnsi="Times New Roman"/>
          <w:i/>
          <w:sz w:val="28"/>
          <w:szCs w:val="28"/>
          <w:lang w:eastAsia="ru-RU"/>
        </w:rPr>
        <w:t>земельного участка, на</w:t>
      </w:r>
      <w:r w:rsidRPr="009542A4">
        <w:rPr>
          <w:rFonts w:ascii="Times New Roman" w:hAnsi="Times New Roman"/>
          <w:i/>
          <w:sz w:val="20"/>
          <w:szCs w:val="20"/>
          <w:lang w:val="ru-RU" w:eastAsia="ru-RU"/>
        </w:rPr>
        <w:t xml:space="preserve"> </w:t>
      </w:r>
      <w:r w:rsidRPr="009542A4">
        <w:rPr>
          <w:rFonts w:ascii="Times New Roman" w:hAnsi="Times New Roman"/>
          <w:i/>
          <w:sz w:val="28"/>
          <w:szCs w:val="28"/>
          <w:lang w:eastAsia="ru-RU"/>
        </w:rPr>
        <w:t>котором расположен Объект</w:t>
      </w:r>
      <w:r w:rsidRPr="009542A4">
        <w:rPr>
          <w:rFonts w:ascii="Times New Roman" w:hAnsi="Times New Roman"/>
          <w:i/>
          <w:sz w:val="28"/>
          <w:szCs w:val="28"/>
          <w:lang w:val="ru-RU" w:eastAsia="ru-RU"/>
        </w:rPr>
        <w:t>)</w:t>
      </w:r>
      <w:r w:rsidRPr="009542A4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C91FE6" w:rsidRPr="00340AC6" w:rsidRDefault="00C91FE6" w:rsidP="00C91FE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Граница Объекта, перечень мероприятий, местоположение точ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подключения, а также иные параметры подключения, в том числе размер и виды тепловой нагрузки подключаемого Объекта, приведены в условиях подключения,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являющихся неотъемлемой частью д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оговора (приложение 1).</w:t>
      </w:r>
    </w:p>
    <w:p w:rsidR="00C91FE6" w:rsidRPr="00340AC6" w:rsidRDefault="00C91FE6" w:rsidP="00C91FE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Д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оговору выполняются следующие мероприятия по подключению:</w:t>
      </w:r>
    </w:p>
    <w:p w:rsidR="00C91FE6" w:rsidRPr="00340AC6" w:rsidRDefault="00C91FE6" w:rsidP="00C91F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разработка Сторонами проектной документации в соответствии 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 условиями подключения;</w:t>
      </w:r>
    </w:p>
    <w:p w:rsidR="00C91FE6" w:rsidRPr="00340AC6" w:rsidRDefault="00C91FE6" w:rsidP="00C91F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выполнение Сторонами условий подключения; </w:t>
      </w:r>
    </w:p>
    <w:p w:rsidR="00C91FE6" w:rsidRPr="00340AC6" w:rsidRDefault="00C91FE6" w:rsidP="00C91F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осуществление Исполнителем фактического подключения, подготовленного (при выполнении условий подключения) Объекта Заказчика;</w:t>
      </w:r>
    </w:p>
    <w:p w:rsidR="00C91FE6" w:rsidRPr="00340AC6" w:rsidRDefault="00C91FE6" w:rsidP="00C91F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проверка Исполнителем выполнения условий подключения Заказчиком;</w:t>
      </w:r>
    </w:p>
    <w:p w:rsidR="00C91FE6" w:rsidRPr="00340AC6" w:rsidRDefault="00C91FE6" w:rsidP="00C91F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подписание Акта о подключении Объекта к системам теплоснабжения (приложение 2) и Акта разграничения балансовой принадлежности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(приложение 3).</w:t>
      </w:r>
    </w:p>
    <w:p w:rsidR="00C91FE6" w:rsidRPr="00340AC6" w:rsidRDefault="00C91FE6" w:rsidP="00C91FE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Создаваемое Исполнителем при исполнен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 д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оговора имущество является собственностью Исполнителя. Имущество, созданное Заказчиком, является его собственностью.</w:t>
      </w:r>
    </w:p>
    <w:p w:rsidR="00C91FE6" w:rsidRPr="00340AC6" w:rsidRDefault="00C91FE6" w:rsidP="00C91FE6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b/>
          <w:sz w:val="28"/>
          <w:szCs w:val="28"/>
          <w:lang w:eastAsia="ru-RU"/>
        </w:rPr>
        <w:t>ПРАВА И ОБЯЗАННОСТИ СТОРОН</w:t>
      </w:r>
    </w:p>
    <w:p w:rsidR="00C91FE6" w:rsidRPr="00340AC6" w:rsidRDefault="00C91FE6" w:rsidP="00C91FE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Исполнитель обязуется:</w:t>
      </w:r>
    </w:p>
    <w:p w:rsidR="00C91FE6" w:rsidRPr="00340AC6" w:rsidRDefault="00C91FE6" w:rsidP="00C91FE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Подготовить и выдать условия подключения (в необходимых случаях осуществить их согласование с организациями, владеющими на праве собственности или ином законном основании смежными тепловыми сетями или источниками тепловой энергии).</w:t>
      </w:r>
    </w:p>
    <w:p w:rsidR="00C91FE6" w:rsidRPr="00340AC6" w:rsidRDefault="00C91FE6" w:rsidP="00C91FE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На основании условий подключения разработать и согласовать </w:t>
      </w:r>
      <w:r w:rsidRPr="00340A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  <w:t>в установленном порядке проектную документацию по подключению Объекта Заказчика к системам теплоснабжения Исполнителя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91FE6" w:rsidRPr="00340AC6" w:rsidRDefault="00C91FE6" w:rsidP="00C91FE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соответствии с условиями подключен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ия и в установленный настоящим д</w:t>
      </w:r>
      <w:r w:rsidRPr="00340A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оговором срок осуществить действия по созданию (реконструкции, модернизации) тепловых сетей до точ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ки</w:t>
      </w:r>
      <w:r w:rsidRPr="00340A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подключения, располагающихся на границе Объекта, а также подготовку тепловых сетей </w:t>
      </w:r>
      <w:r w:rsidRPr="00340A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  <w:t>к подключению Объекта и подаче тепловой энергии, теплоносителя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91FE6" w:rsidRPr="00340AC6" w:rsidRDefault="00C91FE6" w:rsidP="00C91FE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Проверить выполнение Заказчиком условий подключения и установить пломбы на приборах (узлах) учета тепловой энергии 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и теплоносителя, кранах и задвижках на их обводах </w:t>
      </w:r>
      <w:r w:rsidRPr="00340A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течение ___________  дней со дня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получения от Заказчика уведомления о готовности внутриплощадочных и (или) внутридомовых сетей и оборудования подключаемого Объекта к подаче тепловой энергии и теплоносителя, с составлением и подписанием Акта о готовности (приложение 4).</w:t>
      </w:r>
    </w:p>
    <w:p w:rsidR="00C91FE6" w:rsidRPr="00340AC6" w:rsidRDefault="00C91FE6" w:rsidP="00C91FE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Принять либо отказать в принятии пред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ложения о внесении изменений в д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оговор в течение 30 дней с даты получения предложения Заказчика при внесении изменений в проектную документацию.</w:t>
      </w:r>
    </w:p>
    <w:p w:rsidR="00C91FE6" w:rsidRPr="00340AC6" w:rsidRDefault="00C91FE6" w:rsidP="00C91FE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контроль за выполнением мероприятий по подключению.</w:t>
      </w:r>
    </w:p>
    <w:p w:rsidR="00C91FE6" w:rsidRPr="00340AC6" w:rsidRDefault="00C91FE6" w:rsidP="00C91FE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Выполнить мероприятия по подключению Объекта в соответствии 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 условиями подключения.</w:t>
      </w:r>
    </w:p>
    <w:p w:rsidR="00C91FE6" w:rsidRPr="00340AC6" w:rsidRDefault="00C91FE6" w:rsidP="00C91FE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выполнения Заказчиком условий подключения выдать разрешение на осуществление Заказчиком подключения Объекта к системе теплоснабжения.</w:t>
      </w:r>
    </w:p>
    <w:p w:rsidR="00C91FE6" w:rsidRPr="00340AC6" w:rsidRDefault="00C91FE6" w:rsidP="00C91FE6">
      <w:pPr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Составить, подписать со своей стороны и представить Заказчику для подписания Акт о подключении Объекта к системам теплоснабжения,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 разграничения балансовой принадлежности после исполнения сторонами условий подключения</w:t>
      </w:r>
      <w:r w:rsidRPr="00340AC6" w:rsidDel="007F61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осуществления фактического подключения Объекта 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системе теплоснабжения.</w:t>
      </w:r>
    </w:p>
    <w:p w:rsidR="00C91FE6" w:rsidRPr="00340AC6" w:rsidRDefault="00C91FE6" w:rsidP="00C91FE6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Передать Заказчику счет-фактуру после подписания сторонами Акта о подключении Объекта к системам теплоснабжения.</w:t>
      </w:r>
    </w:p>
    <w:p w:rsidR="00C91FE6" w:rsidRPr="00340AC6" w:rsidRDefault="00C91FE6" w:rsidP="00C91FE6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Счета-фактуры должны быть оформлены и представлены Заказчику в срок, предусмотренный п. 3 ст. 168 Налогового кодекса Российской Федерации, в соответствии с требованиями п.п. 5, 6 ст. 169 Налогового кодекса Российской Федерации и постановления Правительства Российской Федерации от 26 декабря 2011 г. № 1137. При несоблюдении данных условий счет-фактура считается не выставленной, а сумма НДС не предъявленной к оплате.</w:t>
      </w:r>
    </w:p>
    <w:p w:rsidR="00C91FE6" w:rsidRPr="00340AC6" w:rsidRDefault="00C91FE6" w:rsidP="00C91FE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Исполнитель имеет право:</w:t>
      </w:r>
    </w:p>
    <w:p w:rsidR="00C91FE6" w:rsidRPr="00340AC6" w:rsidRDefault="00C91FE6" w:rsidP="00C91FE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Осуществлять проверку процесса выполнения Заказчиком условий подключения, в том числе участвовать в приемке скрытых работ по укладке сети в границах Объекта и выдавать Заказчику обязательные к устранению мотивированные замечания. </w:t>
      </w:r>
    </w:p>
    <w:p w:rsidR="00C91FE6" w:rsidRPr="00340AC6" w:rsidRDefault="00C91FE6" w:rsidP="00C91FE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Возлаг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 исполнение обязательств по д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оговору на третьих лиц без согласования с Заказчиком. Исполнитель несет ответственность за действия и/или бездействие привлекаемых им третьих лиц как за свои собственные.</w:t>
      </w:r>
    </w:p>
    <w:p w:rsidR="00C91FE6" w:rsidRPr="00340AC6" w:rsidRDefault="00C91FE6" w:rsidP="00C91FE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Принять либо отказать в принятии предложения о внесении изменений в договор о подключении в течение 30 дней с даты получения предложения Заявителя при внесении изменений в проектную документацию.</w:t>
      </w:r>
    </w:p>
    <w:p w:rsidR="00C91FE6" w:rsidRPr="00340AC6" w:rsidRDefault="00C91FE6" w:rsidP="00C91FE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В одностороннем порядке изменить дату подключения Объекта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br/>
        <w:t>на более позднюю в следующих случаях:</w:t>
      </w:r>
    </w:p>
    <w:p w:rsidR="00C91FE6" w:rsidRPr="00340AC6" w:rsidRDefault="00C91FE6" w:rsidP="00C91FE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нарушении Заказчиком сроков внесения платы за подключение, предусм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отренных разделом 4 настоящего д</w:t>
      </w:r>
      <w:r w:rsidRPr="00340AC6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оговора;</w:t>
      </w:r>
    </w:p>
    <w:p w:rsidR="00C91FE6" w:rsidRPr="00340AC6" w:rsidRDefault="00C91FE6" w:rsidP="00C91FE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Заказчик не предоставил Исполнителю возможность своевременно осуществить проверку готовности внутриплощадочных и внутридомовых сетей и оборудования объекта к подключению и подаче тепловой энергии;</w:t>
      </w:r>
    </w:p>
    <w:p w:rsidR="00C91FE6" w:rsidRPr="00340AC6" w:rsidRDefault="00C91FE6" w:rsidP="00C91FE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если Заказчик не предоставил Исполнителю возможность своевременно осуществить опломбирование установленных приборов (узлов) учета, кранов </w:t>
      </w:r>
      <w:r w:rsidRPr="00340A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задвижек на их обводах.</w:t>
      </w:r>
    </w:p>
    <w:p w:rsidR="00C91FE6" w:rsidRPr="00340AC6" w:rsidRDefault="00C91FE6" w:rsidP="00C91FE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Заказчик обязуется:</w:t>
      </w:r>
    </w:p>
    <w:p w:rsidR="00C91FE6" w:rsidRPr="00340AC6" w:rsidRDefault="00C91FE6" w:rsidP="00C91FE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Вносить плату за подключение в размере и сроки, которые установлены разделом 4 настоящего договора.</w:t>
      </w:r>
    </w:p>
    <w:p w:rsidR="00C91FE6" w:rsidRPr="00340AC6" w:rsidRDefault="00C91FE6" w:rsidP="00C91FE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установленный настоящим</w:t>
      </w:r>
      <w:r w:rsidRPr="00340A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договором срок в соответствии 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 условиями</w:t>
      </w:r>
      <w:r w:rsidRPr="00340A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подключения выполнить условия подключения и письменно уведомить об этом Исполнителя.</w:t>
      </w:r>
    </w:p>
    <w:p w:rsidR="00C91FE6" w:rsidRPr="00340AC6" w:rsidRDefault="00C91FE6" w:rsidP="00C91FE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Представить Исполнителю утвержденную в установленном порядке проектную документацию (1 экземпляр) в части сведений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 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течение 3 (трех) месяцев с момента заключения договора.</w:t>
      </w:r>
    </w:p>
    <w:p w:rsidR="00C91FE6" w:rsidRPr="00340AC6" w:rsidRDefault="00C91FE6" w:rsidP="00C91F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со ст. 314 и 327.1 ГК РФ до исполнения обязанности, установленной в первом абзаце настоящего пункта, течение срока, указанного 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 пункте 3.1. настоящего договора, приостанавливается и возобновляется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даты передачи Исполнителю утвержденной в установленном порядке проектной документации.</w:t>
      </w:r>
    </w:p>
    <w:p w:rsidR="00C91FE6" w:rsidRPr="00340AC6" w:rsidRDefault="00C91FE6" w:rsidP="00C91FE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Направить Исполнителю предложения об изменении условий договора в случае внесения изменений в проектную документацию по строительству (реконструкции, модернизации) подключаемого Объекта, влекущих изменения указанной в договоре нагрузки, в течение 5 (пяти) рабочих дней с даты внесения указанных изменений.</w:t>
      </w:r>
    </w:p>
    <w:p w:rsidR="00C91FE6" w:rsidRPr="00340AC6" w:rsidRDefault="00C91FE6" w:rsidP="00C91FE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Обеспечивать беспрепятственный доступ представителей Исполнителя к Объекту для проверки выполнения условий подключения, в том числе для участия в приемке скрытых работ, проверки подключения и установки пломб на приборах (узлах) учета тепловой энергии,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ранах и задвижках на 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 обводах.</w:t>
      </w:r>
    </w:p>
    <w:p w:rsidR="00C91FE6" w:rsidRPr="00340AC6" w:rsidRDefault="00C91FE6" w:rsidP="00C91FE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Представлять по письменным запросам Исполнителя необходимую информацию в устной и письменной форме в течение 5 (пяти) рабочих дней 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 даты запроса.</w:t>
      </w:r>
    </w:p>
    <w:p w:rsidR="00C91FE6" w:rsidRPr="00340AC6" w:rsidRDefault="00C91FE6" w:rsidP="00C91FE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Подписать Акт о подключении Объекта к системам теплоснабжения, Акт разграничения балансовой принадлежности в течение 5 (пяти) рабочих дней с даты его получения или направить Исполнителю мотивированный отказ от подписания данных актов в письменной форме в указанный в настоящем пункте срок. В случае если в указанный срок Заказчиком не будет направлен мотивированный отказ, акты считаются подписанными со стороны Заказчика без замечаний.</w:t>
      </w:r>
    </w:p>
    <w:p w:rsidR="00C91FE6" w:rsidRPr="00340AC6" w:rsidRDefault="00C91FE6" w:rsidP="00C91FE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sz w:val="28"/>
          <w:szCs w:val="28"/>
          <w:lang w:eastAsia="ru-RU"/>
        </w:rPr>
        <w:t>Приобрести и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установить в точк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подключения приборы (узлы) учета теплоносителя и тепловой энергии в соответствии с условиями подключения. </w:t>
      </w:r>
    </w:p>
    <w:p w:rsidR="00C91FE6" w:rsidRPr="00340AC6" w:rsidRDefault="00C91FE6" w:rsidP="00C91FE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Заказчик имеет право:</w:t>
      </w:r>
    </w:p>
    <w:p w:rsidR="00C91FE6" w:rsidRPr="00340AC6" w:rsidRDefault="00C91FE6" w:rsidP="00C91FE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Требовать своевременного исполнения Исполнителем своих обязательств по договору в полном объеме.</w:t>
      </w:r>
    </w:p>
    <w:p w:rsidR="00C91FE6" w:rsidRPr="00340AC6" w:rsidRDefault="00C91FE6" w:rsidP="00C91FE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Получать от Исполнителя по запросу информацию, необходимую для исполнения договора, в том числе о ходе исполнения договора, 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 выполнении условий подключения Исполнителем в устной или письменной форме.</w:t>
      </w:r>
    </w:p>
    <w:p w:rsidR="00C91FE6" w:rsidRDefault="00C91FE6" w:rsidP="00C91FE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одностороннем порядке отказаться от исполнения договора при нарушении Исполнителем сроков исполнения обязательств, указанных 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 договоре. </w:t>
      </w:r>
    </w:p>
    <w:p w:rsidR="00C91FE6" w:rsidRPr="00340AC6" w:rsidRDefault="00C91FE6" w:rsidP="00C91FE6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b/>
          <w:sz w:val="28"/>
          <w:szCs w:val="28"/>
          <w:lang w:eastAsia="ru-RU"/>
        </w:rPr>
        <w:t>СРОК ОКАЗАНИЯ УСЛУГ ПО ДОГОВОРУ</w:t>
      </w:r>
    </w:p>
    <w:p w:rsidR="00C91FE6" w:rsidRPr="00340AC6" w:rsidRDefault="00C91FE6" w:rsidP="00C91FE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фактического подключения по договору 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в течение 18 (восемнадцати) месяцев с момента заключения договора </w:t>
      </w:r>
      <w:r w:rsidRPr="00340A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(если более длительные сроки не указаны в инвес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тиционной программе Исполнителя</w:t>
      </w:r>
      <w:r w:rsidRPr="00340A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 w:rsidRPr="00340A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связи с обеспечением технической возможности подключения, при этом срок подключения не должен превышать 3 лет)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91FE6" w:rsidRPr="007B25BD" w:rsidRDefault="00C91FE6" w:rsidP="00C91FE6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исполнения обязательств Исполнителя по подключению продлевается в одностороннем порядке на срок, не превышающий срока неисполнения своих обязательств Заказчиком в случае нарушения Заказчиком сро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ков, предусмотренных п.п. 2.3.3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 и 4.2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договора, а также в случае, если соблюдение установленных сроков становится невозможным вследствие неисполнения своих обязательств Заказчиком (в том числе в виде препятствования доступу к Объекту для проверки хода и результата выполнения условий подключения, осуществления подключения, опломбирования установленных приборов (узлов) учета тепловой энергии (мощности), а также кранов и задвижек на их обводах).</w:t>
      </w:r>
    </w:p>
    <w:p w:rsidR="00C91FE6" w:rsidRPr="00340AC6" w:rsidRDefault="00C91FE6" w:rsidP="00C91FE6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b/>
          <w:sz w:val="28"/>
          <w:szCs w:val="28"/>
          <w:lang w:eastAsia="ru-RU"/>
        </w:rPr>
        <w:t>ЦЕНА ДОГОВОРА И ПОРЯДОК ОСУЩЕСТВЛЕНИЯ</w:t>
      </w:r>
      <w:r w:rsidRPr="00340AC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 РАСЧЕТОВ</w:t>
      </w:r>
    </w:p>
    <w:p w:rsidR="00C91FE6" w:rsidRPr="00340AC6" w:rsidRDefault="00C91FE6" w:rsidP="00C91FE6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Плата за подключение составляет </w:t>
      </w:r>
      <w:r w:rsidRPr="00340AC6">
        <w:rPr>
          <w:rFonts w:ascii="Times New Roman" w:hAnsi="Times New Roman"/>
          <w:i/>
          <w:sz w:val="28"/>
          <w:szCs w:val="28"/>
          <w:lang w:eastAsia="ru-RU"/>
        </w:rPr>
        <w:t>_____________ (сумма прописью) рублей ___ копеек</w:t>
      </w:r>
      <w:r w:rsidRPr="00340AC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в том числе НДС </w:t>
      </w:r>
      <w:r w:rsidRPr="00340AC6">
        <w:rPr>
          <w:rFonts w:ascii="Times New Roman" w:hAnsi="Times New Roman"/>
          <w:i/>
          <w:sz w:val="28"/>
          <w:szCs w:val="28"/>
          <w:lang w:eastAsia="ru-RU"/>
        </w:rPr>
        <w:t>18% ________________ (сумма прописью) рублей ___ копеек</w:t>
      </w:r>
      <w:r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340AC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определяется в соответствии с постановлением Региональной энергетической комиссии города Москвы от __________ № ____ из расчета __________________ (сумма прописью) рублей ___ копеек без учета НДС, за 1 Гкал/час подключаемой тепловой нагрузки. </w:t>
      </w:r>
    </w:p>
    <w:p w:rsidR="00C91FE6" w:rsidRPr="00340AC6" w:rsidRDefault="00C91FE6" w:rsidP="00C91FE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Плата за подключение составляет </w:t>
      </w:r>
      <w:r w:rsidRPr="00340AC6">
        <w:rPr>
          <w:rFonts w:ascii="Times New Roman" w:hAnsi="Times New Roman"/>
          <w:i/>
          <w:sz w:val="28"/>
          <w:szCs w:val="28"/>
          <w:lang w:eastAsia="ru-RU"/>
        </w:rPr>
        <w:t>550 (пятьсот пятьдесят) рублей</w:t>
      </w:r>
      <w:r w:rsidRPr="00340AC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340AC6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в том числе НДС 18% 83 (восемьдесят три)</w:t>
      </w:r>
      <w:r w:rsidRPr="00340AC6">
        <w:rPr>
          <w:rFonts w:ascii="Times New Roman" w:hAnsi="Times New Roman"/>
          <w:i/>
          <w:sz w:val="28"/>
          <w:szCs w:val="28"/>
          <w:lang w:eastAsia="ru-RU"/>
        </w:rPr>
        <w:t xml:space="preserve"> рубля 90 копеек</w:t>
      </w:r>
      <w:r w:rsidRPr="00340AC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и определяется </w:t>
      </w:r>
      <w:r w:rsidRPr="00340AC6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в соответствии с постановлением Региональной энерге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тической комиссии города Омска</w:t>
      </w:r>
      <w:r w:rsidRPr="00340AC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от __________ № ____.</w:t>
      </w:r>
    </w:p>
    <w:p w:rsidR="00C91FE6" w:rsidRPr="00340AC6" w:rsidRDefault="00C91FE6" w:rsidP="00C91FE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Плата за подключение составляет </w:t>
      </w:r>
      <w:r w:rsidRPr="00340AC6">
        <w:rPr>
          <w:rFonts w:ascii="Times New Roman" w:hAnsi="Times New Roman"/>
          <w:i/>
          <w:sz w:val="28"/>
          <w:szCs w:val="28"/>
          <w:lang w:eastAsia="ru-RU"/>
        </w:rPr>
        <w:t>_____________ (сумма прописью) рублей ___ копеек</w:t>
      </w:r>
      <w:r w:rsidRPr="00340AC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в том числе НДС </w:t>
      </w:r>
      <w:r w:rsidRPr="00340AC6">
        <w:rPr>
          <w:rFonts w:ascii="Times New Roman" w:hAnsi="Times New Roman"/>
          <w:i/>
          <w:sz w:val="28"/>
          <w:szCs w:val="28"/>
          <w:lang w:eastAsia="ru-RU"/>
        </w:rPr>
        <w:t>18% ________________ (сумма прописью) рублей ___ копеек</w:t>
      </w:r>
      <w:r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340AC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определяется в индивидуальном порядке в соответствии </w:t>
      </w:r>
      <w:r w:rsidRPr="00340AC6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с постановлением Региональной энерг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етической комиссии города Омска</w:t>
      </w:r>
      <w:r w:rsidRPr="00340AC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от __________ № ____.</w:t>
      </w:r>
    </w:p>
    <w:p w:rsidR="00C91FE6" w:rsidRPr="00340AC6" w:rsidRDefault="00C91FE6" w:rsidP="00C91FE6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Сумма, указанная в п. 4.1</w:t>
      </w:r>
      <w:r w:rsidRPr="00340AC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договора, оплачивается Заказчиком </w:t>
      </w:r>
      <w:r w:rsidRPr="00340AC6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в следующем порядке:</w:t>
      </w:r>
    </w:p>
    <w:p w:rsidR="00C91FE6" w:rsidRPr="00340AC6" w:rsidRDefault="00C91FE6" w:rsidP="00C91FE6">
      <w:pPr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63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40AC6">
        <w:rPr>
          <w:rFonts w:ascii="Times New Roman" w:hAnsi="Times New Roman"/>
          <w:i/>
          <w:sz w:val="28"/>
          <w:szCs w:val="28"/>
          <w:lang w:eastAsia="ru-RU"/>
        </w:rPr>
        <w:t>15 % платы за подключение в размере _________ (сумма прописью) рублей __ копеек, в том числе НДС 18% ____________ (сумма прописью) рублей __ копеек ‒ в течение 15 дней с даты заключения настоящего договора;</w:t>
      </w:r>
    </w:p>
    <w:p w:rsidR="00C91FE6" w:rsidRPr="00340AC6" w:rsidRDefault="00C91FE6" w:rsidP="00C91FE6">
      <w:pPr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63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40AC6">
        <w:rPr>
          <w:rFonts w:ascii="Times New Roman" w:hAnsi="Times New Roman"/>
          <w:i/>
          <w:sz w:val="28"/>
          <w:szCs w:val="28"/>
          <w:lang w:eastAsia="ru-RU"/>
        </w:rPr>
        <w:t>50 % платы за подключение в размере _________ (сумма прописью) рублей __ копеек, в том числе НДС 18% _____________ (сумма прописью) рублей __ копеек ‒ в течение 90 дней с даты заключения настоящего договора, но не позднее даты фактического подключения;</w:t>
      </w:r>
    </w:p>
    <w:p w:rsidR="00C91FE6" w:rsidRPr="00340AC6" w:rsidRDefault="00C91FE6" w:rsidP="00C91FE6">
      <w:pPr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63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40AC6">
        <w:rPr>
          <w:rFonts w:ascii="Times New Roman" w:hAnsi="Times New Roman"/>
          <w:i/>
          <w:sz w:val="28"/>
          <w:szCs w:val="28"/>
          <w:lang w:eastAsia="ru-RU"/>
        </w:rPr>
        <w:t xml:space="preserve">оставшаяся доля платы за подключение в размере _________ (сумма прописью) рублей __ копеек, в том числе НДС 18% ________ (сумма прописью) рублей __ копеек ‒ в течение 15 дней с даты подписания сторонами Акта </w:t>
      </w:r>
      <w:r w:rsidRPr="00340AC6">
        <w:rPr>
          <w:rFonts w:ascii="Times New Roman" w:hAnsi="Times New Roman"/>
          <w:i/>
          <w:sz w:val="28"/>
          <w:szCs w:val="28"/>
          <w:lang w:eastAsia="ru-RU"/>
        </w:rPr>
        <w:br/>
        <w:t>о подключении Объекта к системам теплоснабжения.</w:t>
      </w:r>
    </w:p>
    <w:p w:rsidR="00C91FE6" w:rsidRPr="00340AC6" w:rsidRDefault="00C91FE6" w:rsidP="00C91FE6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Обязанность Заказчика по оплате стоимости подключения считается исполненной с момента поступления денежных средств на указанный в разделе 9 настоящего договор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</w:p>
    <w:p w:rsidR="00C91FE6" w:rsidRPr="00340AC6" w:rsidRDefault="00C91FE6" w:rsidP="005D7F73">
      <w:pPr>
        <w:numPr>
          <w:ilvl w:val="0"/>
          <w:numId w:val="1"/>
        </w:numPr>
        <w:tabs>
          <w:tab w:val="left" w:pos="2127"/>
        </w:tabs>
        <w:spacing w:before="240" w:after="240" w:line="240" w:lineRule="auto"/>
        <w:ind w:left="7088" w:hanging="552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340AC6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ОТВЕТСТВЕННОСТЬ СТОРОН</w:t>
      </w:r>
    </w:p>
    <w:p w:rsidR="00C91FE6" w:rsidRPr="00340AC6" w:rsidRDefault="00C91FE6" w:rsidP="00C91FE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неисполнения или ненадлежащего исполнения условий наст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оящего договора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Стороны несут ответственность в соответствии 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 действующим законодательством Российской Федерации.</w:t>
      </w:r>
    </w:p>
    <w:p w:rsidR="00C91FE6" w:rsidRPr="00340AC6" w:rsidRDefault="00C91FE6" w:rsidP="00C91FE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Исполнитель несет ответственность перед Заказчиком за нарушение обязательств по договору в виде уплаты неустойки (пени) в размере 1/300 ставки рефинансирования ЦБ РФ от суммы, оплаченной Заказчиком во исполнение договора, за каждый день просрочки по договору, но не более 5% от стоимости подключения по настоящему договору, за исключением случаев, когда просрочка исполнения вызвана обстоятельствами, за которые Исполнитель не отвечает, в том числе действиями/бездействием Заказчика, обстоятельствами непреодолимой силы, в иных случаях, предусмотренных настоящим договором.</w:t>
      </w:r>
    </w:p>
    <w:p w:rsidR="00C91FE6" w:rsidRPr="00340AC6" w:rsidRDefault="00C91FE6" w:rsidP="00C91FE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неисполнения либо ненадлежащего исполнения Заказчиком обязательств по договору, Исполнитель вправе требовать от Заказчика уплаты неустойки (пени) в размере 1/300 ставки рефинансирования ЦБ РФ от просроченной суммы платы за подключение, за каждый день неисполнения либо ненадлежащего исполнения обязательств по договору, но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более 5% 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стоимости подключения по настоящему Договору, за исключением случаев, когда просрочка исполнения обязательств вызвана обстоятельствами, за которые Заказчик не отвечает, в том числе действиями/бездействием Исполнителя, обстоятельствами непреодолимой силы, в иных случаях, предусмотренных настоящим Договором.</w:t>
      </w:r>
    </w:p>
    <w:p w:rsidR="00C91FE6" w:rsidRPr="00340AC6" w:rsidRDefault="00C91FE6" w:rsidP="00C91FE6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b/>
          <w:sz w:val="28"/>
          <w:szCs w:val="28"/>
          <w:lang w:eastAsia="ru-RU"/>
        </w:rPr>
        <w:t>РАЗРЕШЕНИЕ СПОРОВ</w:t>
      </w:r>
    </w:p>
    <w:p w:rsidR="00C91FE6" w:rsidRPr="00340AC6" w:rsidRDefault="00C91FE6" w:rsidP="00C91FE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Стороны примут меры и по возможности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будут решать все споры 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и разногласия, которые могут возникнуть из настоящего договора или в связи 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 ним, путем переговоров.</w:t>
      </w:r>
    </w:p>
    <w:p w:rsidR="00C91FE6" w:rsidRDefault="00C91FE6" w:rsidP="00C91FE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Стороны устанавливают обязательный досудебный порядок урегулирования споров и разногласий по настоящему договору или в связи 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 ним. В случае если Сторона, получившая письменную претензию другой Стороны, по истечении 30 (тридцати) календарных дней не направит другой Стороне ответ, последняя вправе передать спор на рассмотрение в Арбитражный суд г. Москвы.</w:t>
      </w:r>
    </w:p>
    <w:p w:rsidR="00C91FE6" w:rsidRPr="00340AC6" w:rsidRDefault="00C91FE6" w:rsidP="00C91FE6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1FE6" w:rsidRPr="00340AC6" w:rsidRDefault="00C91FE6" w:rsidP="00C91FE6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ПРОЧИЕ УСЛОВИЯ</w:t>
      </w:r>
    </w:p>
    <w:p w:rsidR="00C91FE6" w:rsidRPr="00340AC6" w:rsidRDefault="00C91FE6" w:rsidP="00C91FE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sz w:val="28"/>
          <w:szCs w:val="28"/>
          <w:lang w:eastAsia="ru-RU"/>
        </w:rPr>
        <w:t>Договор вступает в силу с даты его подписания Сторонами и действует до даты исполнения Сторонами своих обязательств в полном объеме.</w:t>
      </w:r>
    </w:p>
    <w:p w:rsidR="00C91FE6" w:rsidRPr="00340AC6" w:rsidRDefault="00C91FE6" w:rsidP="00C91FE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C91FE6" w:rsidRPr="00340AC6" w:rsidRDefault="00C91FE6" w:rsidP="00C91FE6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ПРИЛОЖЕНИЯ К ДОГОВОРУ</w:t>
      </w:r>
    </w:p>
    <w:p w:rsidR="00C91FE6" w:rsidRPr="00340AC6" w:rsidRDefault="00C91FE6" w:rsidP="00C91FE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1 – Условия подключения;</w:t>
      </w:r>
    </w:p>
    <w:p w:rsidR="00C91FE6" w:rsidRPr="00340AC6" w:rsidRDefault="00C91FE6" w:rsidP="00C91FE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2 – Форма Акта о подключении к системе теплоснабжения; </w:t>
      </w:r>
    </w:p>
    <w:p w:rsidR="00C91FE6" w:rsidRPr="00340AC6" w:rsidRDefault="00C91FE6" w:rsidP="00C91FE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3 – Форма Акта разграничения балансовой принадлежности;</w:t>
      </w:r>
    </w:p>
    <w:p w:rsidR="00C91FE6" w:rsidRPr="00340AC6" w:rsidRDefault="00C91FE6" w:rsidP="00C91FE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4 – Форма Акта о готовности внутриплощадочных или внутридомовых сетей и оборудования.</w:t>
      </w:r>
    </w:p>
    <w:p w:rsidR="00C91FE6" w:rsidRPr="00340AC6" w:rsidRDefault="00C91FE6" w:rsidP="00C91FE6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b/>
          <w:sz w:val="28"/>
          <w:szCs w:val="28"/>
          <w:lang w:eastAsia="ru-RU"/>
        </w:rPr>
        <w:t>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3"/>
        <w:gridCol w:w="4842"/>
      </w:tblGrid>
      <w:tr w:rsidR="00C91FE6" w:rsidRPr="00340AC6" w:rsidTr="008B7AB3">
        <w:trPr>
          <w:trHeight w:val="2362"/>
        </w:trPr>
        <w:tc>
          <w:tcPr>
            <w:tcW w:w="4786" w:type="dxa"/>
            <w:shd w:val="clear" w:color="auto" w:fill="auto"/>
          </w:tcPr>
          <w:p w:rsidR="00C91FE6" w:rsidRPr="00340AC6" w:rsidRDefault="00C91FE6" w:rsidP="008B7A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40AC6">
              <w:rPr>
                <w:rFonts w:ascii="Times New Roman" w:hAnsi="Times New Roman"/>
                <w:b/>
                <w:sz w:val="28"/>
                <w:szCs w:val="28"/>
              </w:rPr>
              <w:t xml:space="preserve">Заказчик: </w:t>
            </w:r>
          </w:p>
          <w:p w:rsidR="00C91FE6" w:rsidRPr="00695A94" w:rsidRDefault="00C91FE6" w:rsidP="008B7AB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(Наименование З</w:t>
            </w:r>
            <w:r w:rsidRPr="00695A94">
              <w:rPr>
                <w:rFonts w:ascii="Times New Roman" w:hAnsi="Times New Roman"/>
                <w:b/>
                <w:i/>
                <w:sz w:val="28"/>
                <w:szCs w:val="28"/>
              </w:rPr>
              <w:t>аказчика)</w:t>
            </w:r>
          </w:p>
          <w:p w:rsidR="00C91FE6" w:rsidRPr="00695A94" w:rsidRDefault="00C91FE6" w:rsidP="008B7AB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(реквизиты З</w:t>
            </w:r>
            <w:r w:rsidRPr="00695A94">
              <w:rPr>
                <w:rFonts w:ascii="Times New Roman" w:hAnsi="Times New Roman"/>
                <w:i/>
                <w:sz w:val="28"/>
                <w:szCs w:val="28"/>
              </w:rPr>
              <w:t>аказчика)</w:t>
            </w:r>
          </w:p>
          <w:p w:rsidR="00C91FE6" w:rsidRDefault="00C91FE6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1FE6" w:rsidRDefault="00C91FE6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1FE6" w:rsidRDefault="00C91FE6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1FE6" w:rsidRDefault="00C91FE6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1FE6" w:rsidRDefault="00C91FE6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1FE6" w:rsidRPr="00340AC6" w:rsidRDefault="00C91FE6" w:rsidP="008B7AB3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52" w:type="dxa"/>
            <w:shd w:val="clear" w:color="auto" w:fill="auto"/>
          </w:tcPr>
          <w:p w:rsidR="007A618D" w:rsidRPr="00340AC6" w:rsidRDefault="007A618D" w:rsidP="007A61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Исполнитель: </w:t>
            </w:r>
            <w:r w:rsidRPr="00340AC6">
              <w:rPr>
                <w:rFonts w:ascii="Times New Roman" w:hAnsi="Times New Roman"/>
                <w:b/>
                <w:sz w:val="28"/>
                <w:szCs w:val="28"/>
              </w:rPr>
              <w:t>ПАО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Сатурн</w:t>
            </w:r>
            <w:r w:rsidRPr="00340AC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A618D" w:rsidRPr="00340AC6" w:rsidRDefault="007A618D" w:rsidP="007A6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AC6">
              <w:rPr>
                <w:rFonts w:ascii="Times New Roman" w:hAnsi="Times New Roman"/>
                <w:sz w:val="28"/>
                <w:szCs w:val="28"/>
              </w:rPr>
              <w:t xml:space="preserve">Адрес места нахождения </w:t>
            </w:r>
          </w:p>
          <w:p w:rsidR="007A618D" w:rsidRPr="00340AC6" w:rsidRDefault="007A618D" w:rsidP="007A6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(почтовый адрес): 644046</w:t>
            </w:r>
            <w:r w:rsidRPr="00340A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A618D" w:rsidRPr="00340AC6" w:rsidRDefault="007A618D" w:rsidP="007A6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Омск, пр. К. Маркса 41</w:t>
            </w:r>
          </w:p>
          <w:p w:rsidR="007A618D" w:rsidRPr="00340AC6" w:rsidRDefault="007A618D" w:rsidP="007A6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AC6">
              <w:rPr>
                <w:rFonts w:ascii="Times New Roman" w:hAnsi="Times New Roman"/>
                <w:sz w:val="28"/>
                <w:szCs w:val="28"/>
              </w:rPr>
              <w:t xml:space="preserve">ОГРН </w:t>
            </w:r>
          </w:p>
          <w:p w:rsidR="007A618D" w:rsidRPr="00340AC6" w:rsidRDefault="007A618D" w:rsidP="007A6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AC6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/>
                <w:sz w:val="28"/>
                <w:szCs w:val="28"/>
              </w:rPr>
              <w:t>5508000955</w:t>
            </w:r>
          </w:p>
          <w:p w:rsidR="007A618D" w:rsidRDefault="007A618D" w:rsidP="007A61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КПП 55425001</w:t>
            </w:r>
          </w:p>
          <w:p w:rsidR="007A618D" w:rsidRDefault="007A618D" w:rsidP="007A61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ОГРН 1025500970516</w:t>
            </w:r>
          </w:p>
          <w:p w:rsidR="007A618D" w:rsidRPr="00983FF1" w:rsidRDefault="007A618D" w:rsidP="007A61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 045209673</w:t>
            </w:r>
          </w:p>
          <w:p w:rsidR="007A618D" w:rsidRPr="00340AC6" w:rsidRDefault="007A618D" w:rsidP="007A6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AC6">
              <w:rPr>
                <w:rFonts w:ascii="Times New Roman" w:hAnsi="Times New Roman"/>
                <w:sz w:val="28"/>
                <w:szCs w:val="28"/>
              </w:rPr>
              <w:t>Банковские реквизиты:</w:t>
            </w:r>
          </w:p>
          <w:p w:rsidR="007A618D" w:rsidRDefault="007A618D" w:rsidP="007A6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р/с 40702810045000104958</w:t>
            </w:r>
          </w:p>
          <w:p w:rsidR="007A618D" w:rsidRPr="00340AC6" w:rsidRDefault="007A618D" w:rsidP="007A6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к/с 30101810900000000673</w:t>
            </w:r>
          </w:p>
          <w:p w:rsidR="007A618D" w:rsidRDefault="007A618D" w:rsidP="007A61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 : Омское отделение №8634</w:t>
            </w:r>
          </w:p>
          <w:p w:rsidR="007A618D" w:rsidRPr="00340AC6" w:rsidRDefault="007A618D" w:rsidP="007A61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ПАО Сбербанк России, г. Омск</w:t>
            </w:r>
          </w:p>
          <w:p w:rsidR="00C91FE6" w:rsidRPr="00983FF1" w:rsidRDefault="00C91FE6" w:rsidP="008B7AB3">
            <w:pPr>
              <w:spacing w:after="0" w:line="240" w:lineRule="auto"/>
              <w:ind w:firstLine="1"/>
              <w:rPr>
                <w:rFonts w:ascii="Times New Roman" w:hAnsi="Times New Roman"/>
                <w:b/>
                <w:bCs/>
                <w:spacing w:val="-8"/>
                <w:sz w:val="28"/>
                <w:szCs w:val="28"/>
              </w:rPr>
            </w:pPr>
          </w:p>
          <w:p w:rsidR="00C91FE6" w:rsidRDefault="00C91FE6" w:rsidP="008B7AB3">
            <w:pPr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8"/>
                <w:szCs w:val="28"/>
              </w:rPr>
            </w:pPr>
          </w:p>
          <w:p w:rsidR="00C91FE6" w:rsidRPr="00340AC6" w:rsidRDefault="00C91FE6" w:rsidP="008B7AB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7148B" w:rsidRPr="0047148B" w:rsidRDefault="0047148B" w:rsidP="007A618D">
      <w:pPr>
        <w:rPr>
          <w:rFonts w:ascii="Times New Roman" w:hAnsi="Times New Roman" w:cs="Times New Roman"/>
          <w:sz w:val="24"/>
          <w:szCs w:val="24"/>
        </w:rPr>
      </w:pPr>
    </w:p>
    <w:sectPr w:rsidR="0047148B" w:rsidRPr="0047148B"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4D9" w:rsidRDefault="00BD14D9">
      <w:pPr>
        <w:spacing w:after="0" w:line="240" w:lineRule="auto"/>
      </w:pPr>
      <w:r>
        <w:separator/>
      </w:r>
    </w:p>
  </w:endnote>
  <w:endnote w:type="continuationSeparator" w:id="0">
    <w:p w:rsidR="00BD14D9" w:rsidRDefault="00BD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4D9" w:rsidRDefault="00BD14D9">
      <w:pPr>
        <w:spacing w:after="0" w:line="240" w:lineRule="auto"/>
      </w:pPr>
      <w:r>
        <w:separator/>
      </w:r>
    </w:p>
  </w:footnote>
  <w:footnote w:type="continuationSeparator" w:id="0">
    <w:p w:rsidR="00BD14D9" w:rsidRDefault="00BD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A43" w:rsidRDefault="00BD14D9">
    <w:pPr>
      <w:pStyle w:val="a6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E88"/>
    <w:multiLevelType w:val="hybridMultilevel"/>
    <w:tmpl w:val="E256C01A"/>
    <w:lvl w:ilvl="0" w:tplc="8B4A1B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03247FC">
      <w:start w:val="1"/>
      <w:numFmt w:val="decimal"/>
      <w:lvlText w:val="%2.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BC5248"/>
    <w:multiLevelType w:val="hybridMultilevel"/>
    <w:tmpl w:val="BB148A2E"/>
    <w:lvl w:ilvl="0" w:tplc="06EE2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5E16CA"/>
    <w:multiLevelType w:val="hybridMultilevel"/>
    <w:tmpl w:val="D3CE146A"/>
    <w:lvl w:ilvl="0" w:tplc="16225C08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E1150FD"/>
    <w:multiLevelType w:val="hybridMultilevel"/>
    <w:tmpl w:val="E52C453A"/>
    <w:lvl w:ilvl="0" w:tplc="5742020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EF5E8DB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3D147F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0511A"/>
    <w:multiLevelType w:val="hybridMultilevel"/>
    <w:tmpl w:val="FD2C2296"/>
    <w:lvl w:ilvl="0" w:tplc="16225C08">
      <w:start w:val="1"/>
      <w:numFmt w:val="bullet"/>
      <w:lvlText w:val="-"/>
      <w:lvlJc w:val="left"/>
      <w:pPr>
        <w:tabs>
          <w:tab w:val="num" w:pos="2121"/>
        </w:tabs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D75492"/>
    <w:multiLevelType w:val="hybridMultilevel"/>
    <w:tmpl w:val="7996DCF2"/>
    <w:lvl w:ilvl="0" w:tplc="16225C08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5B5F69"/>
    <w:multiLevelType w:val="hybridMultilevel"/>
    <w:tmpl w:val="1B6ECD6C"/>
    <w:lvl w:ilvl="0" w:tplc="16225C0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5643C9"/>
    <w:multiLevelType w:val="hybridMultilevel"/>
    <w:tmpl w:val="655CDA6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89E4F69"/>
    <w:multiLevelType w:val="hybridMultilevel"/>
    <w:tmpl w:val="7470724E"/>
    <w:lvl w:ilvl="0" w:tplc="A24E0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A2790"/>
    <w:multiLevelType w:val="hybridMultilevel"/>
    <w:tmpl w:val="7A9C30F2"/>
    <w:lvl w:ilvl="0" w:tplc="5052C82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14065"/>
    <w:multiLevelType w:val="hybridMultilevel"/>
    <w:tmpl w:val="268AE0FC"/>
    <w:lvl w:ilvl="0" w:tplc="A85A36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0" w:hanging="360"/>
      </w:pPr>
      <w:rPr>
        <w:rFonts w:ascii="Wingdings" w:hAnsi="Wingdings" w:hint="default"/>
      </w:rPr>
    </w:lvl>
  </w:abstractNum>
  <w:abstractNum w:abstractNumId="11" w15:restartNumberingAfterBreak="0">
    <w:nsid w:val="405715ED"/>
    <w:multiLevelType w:val="hybridMultilevel"/>
    <w:tmpl w:val="920A1E76"/>
    <w:lvl w:ilvl="0" w:tplc="16225C0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4685B4E"/>
    <w:multiLevelType w:val="hybridMultilevel"/>
    <w:tmpl w:val="30708BCA"/>
    <w:lvl w:ilvl="0" w:tplc="BC6040D0">
      <w:start w:val="1"/>
      <w:numFmt w:val="bullet"/>
      <w:lvlText w:val="-"/>
      <w:lvlJc w:val="left"/>
      <w:pPr>
        <w:tabs>
          <w:tab w:val="num" w:pos="2044"/>
        </w:tabs>
        <w:ind w:left="204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92062"/>
    <w:multiLevelType w:val="multilevel"/>
    <w:tmpl w:val="10AC13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02A0666"/>
    <w:multiLevelType w:val="hybridMultilevel"/>
    <w:tmpl w:val="39609946"/>
    <w:lvl w:ilvl="0" w:tplc="06EE2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3BC35CC"/>
    <w:multiLevelType w:val="hybridMultilevel"/>
    <w:tmpl w:val="18503308"/>
    <w:lvl w:ilvl="0" w:tplc="16225C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447B3"/>
    <w:multiLevelType w:val="multilevel"/>
    <w:tmpl w:val="D4E011A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007" w:hanging="1305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97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57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52" w:hanging="2160"/>
      </w:pPr>
      <w:rPr>
        <w:rFonts w:hint="default"/>
      </w:rPr>
    </w:lvl>
  </w:abstractNum>
  <w:abstractNum w:abstractNumId="17" w15:restartNumberingAfterBreak="0">
    <w:nsid w:val="790040B3"/>
    <w:multiLevelType w:val="hybridMultilevel"/>
    <w:tmpl w:val="521A401E"/>
    <w:lvl w:ilvl="0" w:tplc="429CDF1E">
      <w:start w:val="1"/>
      <w:numFmt w:val="bullet"/>
      <w:lvlText w:val="-"/>
      <w:lvlJc w:val="left"/>
      <w:pPr>
        <w:tabs>
          <w:tab w:val="num" w:pos="2892"/>
        </w:tabs>
        <w:ind w:left="289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12"/>
  </w:num>
  <w:num w:numId="5">
    <w:abstractNumId w:val="11"/>
  </w:num>
  <w:num w:numId="6">
    <w:abstractNumId w:val="15"/>
  </w:num>
  <w:num w:numId="7">
    <w:abstractNumId w:val="6"/>
  </w:num>
  <w:num w:numId="8">
    <w:abstractNumId w:val="5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4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8B"/>
    <w:rsid w:val="0005029D"/>
    <w:rsid w:val="004238F1"/>
    <w:rsid w:val="0047148B"/>
    <w:rsid w:val="005D7F73"/>
    <w:rsid w:val="007A618D"/>
    <w:rsid w:val="007E3A31"/>
    <w:rsid w:val="00974523"/>
    <w:rsid w:val="00BD14D9"/>
    <w:rsid w:val="00C91FE6"/>
    <w:rsid w:val="00DC2C03"/>
    <w:rsid w:val="00F4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67292EF-FFEF-498A-9759-7CD7B43E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91F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C91F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C91F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C91F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C91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C91FE6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styleId="a8">
    <w:name w:val="List Paragraph"/>
    <w:basedOn w:val="a"/>
    <w:uiPriority w:val="34"/>
    <w:qFormat/>
    <w:rsid w:val="00C91FE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91F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5D7F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14458-FB97-4A01-92AA-47D6D5E8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3415</Words>
  <Characters>19468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Анастасия Губанова</cp:lastModifiedBy>
  <cp:revision>2</cp:revision>
  <dcterms:created xsi:type="dcterms:W3CDTF">2020-04-09T09:04:00Z</dcterms:created>
  <dcterms:modified xsi:type="dcterms:W3CDTF">2020-04-09T09:04:00Z</dcterms:modified>
</cp:coreProperties>
</file>