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C" w:rsidRPr="00606DBC" w:rsidRDefault="00606DBC" w:rsidP="00606DBC">
      <w:pPr>
        <w:ind w:firstLine="709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19. з) Об условиях, на которых осуществляется поставка регулируемых товаров (работ, услуг) субъектами естественных монополий </w:t>
      </w:r>
    </w:p>
    <w:p w:rsidR="00606DBC" w:rsidRPr="00606DBC" w:rsidRDefault="00606DBC" w:rsidP="00606DBC">
      <w:pPr>
        <w:ind w:firstLine="709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 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П. 19, </w:t>
      </w:r>
      <w:proofErr w:type="gramStart"/>
      <w:r w:rsidRPr="00606DBC">
        <w:rPr>
          <w:rFonts w:eastAsia="Times New Roman"/>
          <w:sz w:val="24"/>
          <w:szCs w:val="24"/>
        </w:rPr>
        <w:t>з)  ПП</w:t>
      </w:r>
      <w:proofErr w:type="gramEnd"/>
      <w:r w:rsidRPr="00606DBC">
        <w:rPr>
          <w:rFonts w:eastAsia="Times New Roman"/>
          <w:sz w:val="24"/>
          <w:szCs w:val="24"/>
        </w:rPr>
        <w:t xml:space="preserve"> РФ № 24 от 21.01.2004 года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 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Условия, на которых осуществляются услуги по передаче электрической энергии с потребителями,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энергопринимающие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устройства которых присое</w:t>
      </w:r>
      <w:r>
        <w:rPr>
          <w:rFonts w:eastAsia="Times New Roman"/>
          <w:sz w:val="24"/>
          <w:szCs w:val="24"/>
        </w:rPr>
        <w:t>динены к электрическим сетям ПАО "Сатурн</w:t>
      </w:r>
      <w:r w:rsidRPr="00606DBC">
        <w:rPr>
          <w:rFonts w:eastAsia="Times New Roman"/>
          <w:sz w:val="24"/>
          <w:szCs w:val="24"/>
        </w:rPr>
        <w:t>":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заключенный </w:t>
      </w:r>
      <w:r w:rsidRPr="00606DBC">
        <w:rPr>
          <w:rFonts w:eastAsia="Times New Roman"/>
          <w:sz w:val="24"/>
          <w:szCs w:val="24"/>
        </w:rPr>
        <w:t>договор об оказании услуги по передаче электроэнергии или договор электроснабжения с гарантирующим поставщиком (</w:t>
      </w:r>
      <w:proofErr w:type="spellStart"/>
      <w:r w:rsidRPr="00606DBC">
        <w:rPr>
          <w:rFonts w:eastAsia="Times New Roman"/>
          <w:sz w:val="24"/>
          <w:szCs w:val="24"/>
        </w:rPr>
        <w:t>энергосбытовой</w:t>
      </w:r>
      <w:proofErr w:type="spellEnd"/>
      <w:r w:rsidRPr="00606DBC">
        <w:rPr>
          <w:rFonts w:eastAsia="Times New Roman"/>
          <w:sz w:val="24"/>
          <w:szCs w:val="24"/>
        </w:rPr>
        <w:t xml:space="preserve"> организацией);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606DBC">
        <w:rPr>
          <w:rFonts w:eastAsia="Times New Roman"/>
          <w:sz w:val="24"/>
          <w:szCs w:val="24"/>
        </w:rPr>
        <w:t>) услуги, связанные с передачей электроэнерг</w:t>
      </w:r>
      <w:r>
        <w:rPr>
          <w:rFonts w:eastAsia="Times New Roman"/>
          <w:sz w:val="24"/>
          <w:szCs w:val="24"/>
        </w:rPr>
        <w:t>ии по сетям ПАО «Сатурн»</w:t>
      </w:r>
      <w:r w:rsidRPr="00606DBC">
        <w:rPr>
          <w:rFonts w:eastAsia="Times New Roman"/>
          <w:sz w:val="24"/>
          <w:szCs w:val="24"/>
        </w:rPr>
        <w:t>" выполняются в соответствии с: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а) Постановлением Правительства РФ от 27.12.2004 года № 861 " 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сетям":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Правила недискриминационного доступа к услугам по передаче электрической энергии и оказания этих услуг.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б) Постановлением Правительства РФ от 04 мая 2012 года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Условия, на которых осуществляется технологическое присоед</w:t>
      </w:r>
      <w:r>
        <w:rPr>
          <w:rFonts w:eastAsia="Times New Roman"/>
          <w:sz w:val="24"/>
          <w:szCs w:val="24"/>
        </w:rPr>
        <w:t>инение к электрическим сетям ПАО "Сатурн</w:t>
      </w:r>
      <w:r w:rsidRPr="00606DBC">
        <w:rPr>
          <w:rFonts w:eastAsia="Times New Roman"/>
          <w:sz w:val="24"/>
          <w:szCs w:val="24"/>
        </w:rPr>
        <w:t>":</w:t>
      </w:r>
    </w:p>
    <w:p w:rsidR="00606DBC" w:rsidRPr="00606DBC" w:rsidRDefault="00606DBC" w:rsidP="00482A3C">
      <w:pPr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1) технологическое присоединение выполняется при присоединении впервые вводимых в эксплуатацию, ранее присоединенных реконструируемых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устройств, присоединенная мощность которых увеличивается, а также в случаях, при которых в отношении ранее присоединенных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устройств;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2) технологическое присоединение осуществляется на возмездной основе на основании </w:t>
      </w:r>
      <w:r>
        <w:rPr>
          <w:rFonts w:eastAsia="Times New Roman"/>
          <w:sz w:val="24"/>
          <w:szCs w:val="24"/>
        </w:rPr>
        <w:t>договора, заключаемого между ПАО "Сатурн</w:t>
      </w:r>
      <w:r w:rsidRPr="00606DBC">
        <w:rPr>
          <w:rFonts w:eastAsia="Times New Roman"/>
          <w:sz w:val="24"/>
          <w:szCs w:val="24"/>
        </w:rPr>
        <w:t>" и юридическим или физическим лицом;</w:t>
      </w:r>
    </w:p>
    <w:p w:rsidR="00606DBC" w:rsidRPr="00606DBC" w:rsidRDefault="00606DBC" w:rsidP="00482A3C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3) технологическое присоединен</w:t>
      </w:r>
      <w:r w:rsidR="00482A3C">
        <w:rPr>
          <w:rFonts w:eastAsia="Times New Roman"/>
          <w:sz w:val="24"/>
          <w:szCs w:val="24"/>
        </w:rPr>
        <w:t xml:space="preserve">ие выполняется в соответствии с </w:t>
      </w:r>
      <w:r w:rsidRPr="00606DBC">
        <w:rPr>
          <w:rFonts w:eastAsia="Times New Roman"/>
          <w:sz w:val="24"/>
          <w:szCs w:val="24"/>
        </w:rPr>
        <w:t xml:space="preserve">Постановлением Правительства РФ от 27.12.2004 года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</w:t>
      </w:r>
      <w:r w:rsidRPr="00606DBC">
        <w:rPr>
          <w:rFonts w:eastAsia="Times New Roman"/>
          <w:sz w:val="24"/>
          <w:szCs w:val="24"/>
        </w:rPr>
        <w:lastRenderedPageBreak/>
        <w:t xml:space="preserve">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 w:rsidR="00482A3C">
        <w:rPr>
          <w:rFonts w:eastAsia="Times New Roman"/>
          <w:sz w:val="24"/>
          <w:szCs w:val="24"/>
        </w:rPr>
        <w:t xml:space="preserve">м лицам, к электрическим сетям", </w:t>
      </w:r>
      <w:r w:rsidRPr="00606DBC">
        <w:rPr>
          <w:rFonts w:eastAsia="Times New Roman"/>
          <w:sz w:val="24"/>
          <w:szCs w:val="24"/>
        </w:rPr>
        <w:t>Правила</w:t>
      </w:r>
      <w:r w:rsidR="00482A3C">
        <w:rPr>
          <w:rFonts w:eastAsia="Times New Roman"/>
          <w:sz w:val="24"/>
          <w:szCs w:val="24"/>
        </w:rPr>
        <w:t>ми</w:t>
      </w:r>
      <w:r w:rsidRPr="00606DBC">
        <w:rPr>
          <w:rFonts w:eastAsia="Times New Roman"/>
          <w:sz w:val="24"/>
          <w:szCs w:val="24"/>
        </w:rPr>
        <w:t xml:space="preserve"> 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06DBC" w:rsidRPr="00606DBC" w:rsidRDefault="00606DBC" w:rsidP="00482A3C">
      <w:pPr>
        <w:jc w:val="both"/>
        <w:rPr>
          <w:rFonts w:eastAsia="Times New Roman"/>
          <w:sz w:val="24"/>
          <w:szCs w:val="24"/>
        </w:rPr>
      </w:pPr>
    </w:p>
    <w:p w:rsidR="009806FC" w:rsidRPr="008A7386" w:rsidRDefault="009806FC" w:rsidP="008A7386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9806FC" w:rsidRPr="008A7386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35" w:rsidRDefault="006D5835" w:rsidP="00A724FC">
      <w:r>
        <w:separator/>
      </w:r>
    </w:p>
  </w:endnote>
  <w:endnote w:type="continuationSeparator" w:id="0">
    <w:p w:rsidR="006D5835" w:rsidRDefault="006D5835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86">
          <w:rPr>
            <w:noProof/>
          </w:rPr>
          <w:t>2</w:t>
        </w:r>
        <w:r>
          <w:fldChar w:fldCharType="end"/>
        </w:r>
      </w:p>
      <w:p w:rsidR="00A724FC" w:rsidRDefault="008A738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35" w:rsidRDefault="006D5835" w:rsidP="00A724FC">
      <w:r>
        <w:separator/>
      </w:r>
    </w:p>
  </w:footnote>
  <w:footnote w:type="continuationSeparator" w:id="0">
    <w:p w:rsidR="006D5835" w:rsidRDefault="006D5835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8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0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3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6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16"/>
  </w:num>
  <w:num w:numId="25">
    <w:abstractNumId w:val="17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4527"/>
    <w:rsid w:val="0008472C"/>
    <w:rsid w:val="00114C13"/>
    <w:rsid w:val="001A78E9"/>
    <w:rsid w:val="00230084"/>
    <w:rsid w:val="00263CCB"/>
    <w:rsid w:val="002A5AD7"/>
    <w:rsid w:val="002B4BA9"/>
    <w:rsid w:val="003155EF"/>
    <w:rsid w:val="00317ED3"/>
    <w:rsid w:val="00350E26"/>
    <w:rsid w:val="00363E5F"/>
    <w:rsid w:val="003B4A44"/>
    <w:rsid w:val="003D3A94"/>
    <w:rsid w:val="0040351A"/>
    <w:rsid w:val="0042015F"/>
    <w:rsid w:val="00482A3C"/>
    <w:rsid w:val="00487DD9"/>
    <w:rsid w:val="004A0F01"/>
    <w:rsid w:val="004B3BAF"/>
    <w:rsid w:val="004C696E"/>
    <w:rsid w:val="004F5B77"/>
    <w:rsid w:val="00505F6A"/>
    <w:rsid w:val="005A1C7D"/>
    <w:rsid w:val="00606DBC"/>
    <w:rsid w:val="00666DE9"/>
    <w:rsid w:val="006D5835"/>
    <w:rsid w:val="00704BF6"/>
    <w:rsid w:val="00732071"/>
    <w:rsid w:val="00760726"/>
    <w:rsid w:val="007B6229"/>
    <w:rsid w:val="00814027"/>
    <w:rsid w:val="008174D9"/>
    <w:rsid w:val="008404F7"/>
    <w:rsid w:val="00863D56"/>
    <w:rsid w:val="008957CA"/>
    <w:rsid w:val="008A7386"/>
    <w:rsid w:val="008C37CC"/>
    <w:rsid w:val="0097546F"/>
    <w:rsid w:val="009806FC"/>
    <w:rsid w:val="009D45F4"/>
    <w:rsid w:val="009F0446"/>
    <w:rsid w:val="00A04B36"/>
    <w:rsid w:val="00A1590B"/>
    <w:rsid w:val="00A15B69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53D2A"/>
    <w:rsid w:val="00BF78FC"/>
    <w:rsid w:val="00C462EB"/>
    <w:rsid w:val="00C85A22"/>
    <w:rsid w:val="00D477D3"/>
    <w:rsid w:val="00E05211"/>
    <w:rsid w:val="00E70C08"/>
    <w:rsid w:val="00E908A8"/>
    <w:rsid w:val="00EF7074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054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1BF1-B40F-458D-97C3-3BA075A1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5</cp:revision>
  <cp:lastPrinted>2023-02-17T03:34:00Z</cp:lastPrinted>
  <dcterms:created xsi:type="dcterms:W3CDTF">2020-03-19T03:17:00Z</dcterms:created>
  <dcterms:modified xsi:type="dcterms:W3CDTF">2023-02-17T03:36:00Z</dcterms:modified>
</cp:coreProperties>
</file>